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523B" w14:textId="77777777" w:rsidR="005456D8" w:rsidRPr="005C7EE8" w:rsidRDefault="005456D8" w:rsidP="006D40AB">
      <w:pPr>
        <w:pStyle w:val="Heading1"/>
        <w:spacing w:before="0" w:after="0"/>
        <w:rPr>
          <w:rFonts w:asciiTheme="minorHAnsi" w:hAnsiTheme="minorHAnsi" w:cs="Arial"/>
          <w:sz w:val="72"/>
          <w:szCs w:val="72"/>
          <w:lang w:val="en-GB"/>
        </w:rPr>
      </w:pPr>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14:paraId="01DC665F" w14:textId="77777777" w:rsidR="005456D8" w:rsidRPr="005C7EE8" w:rsidRDefault="005456D8" w:rsidP="006D40AB">
      <w:pPr>
        <w:pStyle w:val="Heading1"/>
        <w:spacing w:before="0" w:after="0"/>
        <w:rPr>
          <w:rFonts w:asciiTheme="minorHAnsi" w:hAnsiTheme="minorHAnsi" w:cs="Arial"/>
          <w:sz w:val="72"/>
          <w:szCs w:val="72"/>
          <w:lang w:val="en-GB"/>
        </w:rPr>
      </w:pPr>
    </w:p>
    <w:p w14:paraId="7F50022F" w14:textId="77777777" w:rsidR="000B7741" w:rsidRPr="005C7EE8" w:rsidRDefault="005456D8" w:rsidP="006D40AB">
      <w:pPr>
        <w:pStyle w:val="Heading1"/>
        <w:spacing w:before="0" w:after="0"/>
        <w:rPr>
          <w:rFonts w:asciiTheme="minorHAnsi" w:hAnsiTheme="minorHAnsi" w:cs="Arial"/>
          <w:sz w:val="28"/>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14:paraId="3B70B457" w14:textId="77777777" w:rsidR="000B7741" w:rsidRPr="005C7EE8" w:rsidRDefault="000B7741" w:rsidP="006D40AB">
      <w:pPr>
        <w:pStyle w:val="Heading1"/>
        <w:spacing w:before="0" w:after="0"/>
        <w:rPr>
          <w:rFonts w:asciiTheme="minorHAnsi" w:hAnsiTheme="minorHAnsi" w:cs="Arial"/>
          <w:sz w:val="24"/>
          <w:szCs w:val="28"/>
          <w:lang w:val="en-GB"/>
        </w:rPr>
      </w:pPr>
    </w:p>
    <w:p w14:paraId="6DC335C2" w14:textId="77777777" w:rsidR="000B7741" w:rsidRPr="005C7EE8" w:rsidRDefault="000B7741" w:rsidP="006D40AB">
      <w:pPr>
        <w:pStyle w:val="Heading1"/>
        <w:spacing w:before="0" w:after="0"/>
        <w:rPr>
          <w:rFonts w:asciiTheme="minorHAnsi" w:hAnsiTheme="minorHAnsi" w:cs="Arial"/>
          <w:sz w:val="28"/>
          <w:szCs w:val="28"/>
          <w:lang w:val="en-GB"/>
        </w:rPr>
      </w:pPr>
    </w:p>
    <w:p w14:paraId="74F2509B" w14:textId="445D171F" w:rsidR="00D80C76" w:rsidRPr="00E05358" w:rsidRDefault="00FA44F6" w:rsidP="006D40AB">
      <w:pPr>
        <w:rPr>
          <w:rFonts w:asciiTheme="minorHAnsi" w:hAnsiTheme="minorHAnsi" w:cs="Arial"/>
          <w:b/>
          <w:bCs/>
          <w:kern w:val="32"/>
          <w:sz w:val="56"/>
          <w:szCs w:val="72"/>
          <w:lang w:val="en-GB"/>
        </w:rPr>
      </w:pPr>
      <w:r>
        <w:rPr>
          <w:rFonts w:asciiTheme="minorHAnsi" w:hAnsiTheme="minorHAnsi" w:cs="Arial"/>
          <w:b/>
          <w:bCs/>
          <w:kern w:val="32"/>
          <w:sz w:val="56"/>
          <w:szCs w:val="72"/>
          <w:lang w:val="en-GB"/>
        </w:rPr>
        <w:t>Tenterden Town Council</w:t>
      </w:r>
      <w:r w:rsidR="00261638" w:rsidRPr="00E05358">
        <w:rPr>
          <w:rFonts w:asciiTheme="minorHAnsi" w:hAnsiTheme="minorHAnsi" w:cs="Arial"/>
          <w:b/>
          <w:bCs/>
          <w:kern w:val="32"/>
          <w:sz w:val="56"/>
          <w:szCs w:val="72"/>
          <w:lang w:val="en-GB"/>
        </w:rPr>
        <w:t xml:space="preserve"> </w:t>
      </w:r>
    </w:p>
    <w:p w14:paraId="0F0B3157" w14:textId="77777777" w:rsidR="000B7741" w:rsidRPr="00E05358" w:rsidRDefault="000B7741" w:rsidP="006D40AB">
      <w:pPr>
        <w:pStyle w:val="Heading1"/>
        <w:spacing w:before="0" w:after="0"/>
        <w:rPr>
          <w:rFonts w:asciiTheme="minorHAnsi" w:hAnsiTheme="minorHAnsi" w:cs="Arial"/>
          <w:sz w:val="56"/>
          <w:szCs w:val="72"/>
          <w:lang w:val="en-GB"/>
        </w:rPr>
      </w:pPr>
    </w:p>
    <w:p w14:paraId="3B7080CA" w14:textId="77777777" w:rsidR="00261638" w:rsidRDefault="00261638">
      <w:pPr>
        <w:rPr>
          <w:rStyle w:val="Heading1Char"/>
          <w:rFonts w:ascii="Calibri" w:hAnsi="Calibri"/>
        </w:rPr>
      </w:pPr>
      <w:r>
        <w:rPr>
          <w:rStyle w:val="Heading1Char"/>
          <w:rFonts w:ascii="Calibri" w:hAnsi="Calibri"/>
        </w:rPr>
        <w:br w:type="page"/>
      </w:r>
    </w:p>
    <w:p w14:paraId="6609A956" w14:textId="77777777"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14:paraId="1BB22DEC" w14:textId="77777777" w:rsidR="006349D0" w:rsidRPr="006A7DE1" w:rsidRDefault="006349D0" w:rsidP="006A7DE1">
      <w:pPr>
        <w:rPr>
          <w:rFonts w:asciiTheme="minorHAnsi" w:hAnsiTheme="minorHAnsi" w:cs="Arial"/>
          <w:b/>
          <w:sz w:val="22"/>
          <w:szCs w:val="22"/>
        </w:rPr>
      </w:pPr>
    </w:p>
    <w:p w14:paraId="1D987CDF" w14:textId="77777777"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14:paraId="7DFB2B15" w14:textId="77777777"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3927"/>
        <w:gridCol w:w="4898"/>
      </w:tblGrid>
      <w:tr w:rsidR="00DE5F9A" w14:paraId="59D6CE62" w14:textId="77777777" w:rsidTr="00404055">
        <w:tc>
          <w:tcPr>
            <w:tcW w:w="793" w:type="pct"/>
            <w:shd w:val="clear" w:color="auto" w:fill="8DB3E2" w:themeFill="text2" w:themeFillTint="66"/>
          </w:tcPr>
          <w:p w14:paraId="27B0CE0D" w14:textId="77777777"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14:paraId="44DD814B"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00B5F969" w14:textId="77777777"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14:paraId="602DD87B" w14:textId="77777777" w:rsidR="00FC1914" w:rsidRPr="00FC1914" w:rsidRDefault="00FC1914" w:rsidP="00FC1914">
            <w:pPr>
              <w:rPr>
                <w:rFonts w:asciiTheme="minorHAnsi" w:hAnsiTheme="minorHAnsi" w:cs="Arial"/>
                <w:b/>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4144" behindDoc="0" locked="0" layoutInCell="1" allowOverlap="1" wp14:anchorId="3483F4B6" wp14:editId="454FBDD0">
                      <wp:simplePos x="0" y="0"/>
                      <wp:positionH relativeFrom="column">
                        <wp:posOffset>2094865</wp:posOffset>
                      </wp:positionH>
                      <wp:positionV relativeFrom="paragraph">
                        <wp:posOffset>6350</wp:posOffset>
                      </wp:positionV>
                      <wp:extent cx="484505" cy="2095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986B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" adj="10800" fillcolor="#4f81bd" strokecolor="#385d8a" strokeweight="2pt"/>
                  </w:pict>
                </mc:Fallback>
              </mc:AlternateContent>
            </w:r>
            <w:r>
              <w:rPr>
                <w:rFonts w:asciiTheme="minorHAnsi" w:hAnsiTheme="minorHAnsi" w:cs="Arial"/>
                <w:b/>
                <w:noProof/>
                <w:sz w:val="22"/>
                <w:szCs w:val="22"/>
                <w:lang w:val="en-GB" w:eastAsia="en-GB"/>
              </w:rPr>
              <mc:AlternateContent>
                <mc:Choice Requires="wps">
                  <w:drawing>
                    <wp:anchor distT="0" distB="0" distL="114300" distR="114300" simplePos="0" relativeHeight="251652096" behindDoc="0" locked="0" layoutInCell="1" allowOverlap="1" wp14:anchorId="1F31AA48" wp14:editId="4F5E5E34">
                      <wp:simplePos x="0" y="0"/>
                      <wp:positionH relativeFrom="column">
                        <wp:posOffset>591185</wp:posOffset>
                      </wp:positionH>
                      <wp:positionV relativeFrom="paragraph">
                        <wp:posOffset>-634</wp:posOffset>
                      </wp:positionV>
                      <wp:extent cx="484505" cy="209550"/>
                      <wp:effectExtent l="38100" t="0" r="0" b="38100"/>
                      <wp:wrapNone/>
                      <wp:docPr id="2" name="Down Arrow 2"/>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CF743B" id="Down Arrow 2" o:spid="_x0000_s1026" type="#_x0000_t67" style="position:absolute;margin-left:46.55pt;margin-top:-.05pt;width:38.1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" adj="10800" fillcolor="#4f81bd [3204]" strokecolor="#243f60 [1604]" strokeweight="2pt"/>
                  </w:pict>
                </mc:Fallback>
              </mc:AlternateContent>
            </w:r>
          </w:p>
        </w:tc>
      </w:tr>
      <w:tr w:rsidR="000C262E" w14:paraId="17A9104E" w14:textId="77777777" w:rsidTr="00404055">
        <w:tc>
          <w:tcPr>
            <w:tcW w:w="793" w:type="pct"/>
            <w:shd w:val="clear" w:color="auto" w:fill="F2DBDB" w:themeFill="accent2" w:themeFillTint="33"/>
          </w:tcPr>
          <w:p w14:paraId="20B879E4" w14:textId="77777777"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14:paraId="6028F612" w14:textId="77777777"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14:paraId="1E74ED01"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14:paraId="06B4F863"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14:paraId="67A9AA35" w14:textId="77777777"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14:paraId="72F38E97" w14:textId="77777777" w:rsidR="000C262E" w:rsidRPr="00DE5F9A" w:rsidRDefault="000C262E" w:rsidP="00DE5F9A">
            <w:pPr>
              <w:rPr>
                <w:rFonts w:asciiTheme="minorHAnsi" w:hAnsiTheme="minorHAnsi" w:cs="Arial"/>
                <w:sz w:val="22"/>
                <w:szCs w:val="22"/>
              </w:rPr>
            </w:pPr>
          </w:p>
          <w:p w14:paraId="04B220CF" w14:textId="77777777"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14:paraId="40A152AE" w14:textId="77777777" w:rsidR="000C262E" w:rsidRDefault="000C262E" w:rsidP="006A7DE1">
            <w:pPr>
              <w:rPr>
                <w:rFonts w:asciiTheme="minorHAnsi" w:hAnsiTheme="minorHAnsi" w:cs="Arial"/>
                <w:b/>
                <w:sz w:val="22"/>
                <w:szCs w:val="22"/>
                <w:lang w:val="en-GB"/>
              </w:rPr>
            </w:pPr>
          </w:p>
          <w:p w14:paraId="07EDC0DF" w14:textId="77777777" w:rsidR="000C262E" w:rsidRDefault="000C262E" w:rsidP="006A7DE1">
            <w:pPr>
              <w:rPr>
                <w:rFonts w:asciiTheme="minorHAnsi" w:hAnsiTheme="minorHAnsi" w:cs="Arial"/>
                <w:b/>
                <w:sz w:val="22"/>
                <w:szCs w:val="22"/>
                <w:lang w:val="en-GB"/>
              </w:rPr>
            </w:pPr>
            <w:r>
              <w:rPr>
                <w:rFonts w:asciiTheme="minorHAnsi" w:hAnsiTheme="minorHAnsi" w:cs="Arial"/>
                <w:b/>
                <w:noProof/>
                <w:sz w:val="22"/>
                <w:szCs w:val="22"/>
                <w:lang w:val="en-GB" w:eastAsia="en-GB"/>
              </w:rPr>
              <mc:AlternateContent>
                <mc:Choice Requires="wps">
                  <w:drawing>
                    <wp:anchor distT="0" distB="0" distL="114300" distR="114300" simplePos="0" relativeHeight="251667456" behindDoc="0" locked="0" layoutInCell="1" allowOverlap="1" wp14:anchorId="7250C6C1" wp14:editId="1FE5E076">
                      <wp:simplePos x="0" y="0"/>
                      <wp:positionH relativeFrom="column">
                        <wp:posOffset>304165</wp:posOffset>
                      </wp:positionH>
                      <wp:positionV relativeFrom="paragraph">
                        <wp:posOffset>1306830</wp:posOffset>
                      </wp:positionV>
                      <wp:extent cx="484505" cy="20955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CBD7AC" id="Down Arrow 6" o:spid="_x0000_s1026" type="#_x0000_t67" style="position:absolute;margin-left:23.95pt;margin-top:102.9pt;width:38.1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" adj="10800" fillcolor="#4f81bd" strokecolor="#385d8a" strokeweight="2pt"/>
                  </w:pict>
                </mc:Fallback>
              </mc:AlternateContent>
            </w:r>
          </w:p>
        </w:tc>
        <w:tc>
          <w:tcPr>
            <w:tcW w:w="2335" w:type="pct"/>
            <w:shd w:val="clear" w:color="auto" w:fill="F2DBDB" w:themeFill="accent2" w:themeFillTint="33"/>
          </w:tcPr>
          <w:p w14:paraId="470CCE74" w14:textId="77777777" w:rsidR="000C262E" w:rsidRDefault="000C262E" w:rsidP="001A7A87">
            <w:pPr>
              <w:jc w:val="right"/>
              <w:rPr>
                <w:rFonts w:asciiTheme="minorHAnsi" w:hAnsiTheme="minorHAnsi" w:cs="Arial"/>
                <w:b/>
                <w:sz w:val="22"/>
                <w:szCs w:val="22"/>
                <w:lang w:val="en-GB"/>
              </w:rPr>
            </w:pPr>
          </w:p>
          <w:p w14:paraId="51590EC2"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14:paraId="6098016A" w14:textId="61AF4179" w:rsidR="000C262E"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r w:rsidR="00E85A1F">
              <w:rPr>
                <w:rFonts w:asciiTheme="minorHAnsi" w:hAnsiTheme="minorHAnsi" w:cs="Arial"/>
                <w:sz w:val="22"/>
                <w:szCs w:val="22"/>
              </w:rPr>
              <w:t xml:space="preserve"> </w:t>
            </w:r>
            <w:r w:rsidR="00FA44F6" w:rsidRPr="00FA44F6">
              <w:rPr>
                <w:rFonts w:asciiTheme="minorHAnsi" w:hAnsiTheme="minorHAnsi" w:cs="Arial"/>
                <w:sz w:val="22"/>
                <w:szCs w:val="22"/>
              </w:rPr>
              <w:t xml:space="preserve">Julie McCollum </w:t>
            </w:r>
            <w:r w:rsidR="00E85A1F" w:rsidRPr="00FA44F6">
              <w:rPr>
                <w:rFonts w:asciiTheme="minorHAnsi" w:hAnsiTheme="minorHAnsi" w:cs="Arial"/>
                <w:sz w:val="22"/>
                <w:szCs w:val="22"/>
              </w:rPr>
              <w:t xml:space="preserve">contact </w:t>
            </w:r>
            <w:r w:rsidR="00FA44F6" w:rsidRPr="00FA44F6">
              <w:rPr>
                <w:rFonts w:asciiTheme="minorHAnsi" w:hAnsiTheme="minorHAnsi" w:cs="Arial"/>
                <w:sz w:val="22"/>
                <w:szCs w:val="22"/>
              </w:rPr>
              <w:t>01580 762271</w:t>
            </w:r>
            <w:r w:rsidR="00822648" w:rsidRPr="00FA44F6">
              <w:rPr>
                <w:rFonts w:asciiTheme="minorHAnsi" w:hAnsiTheme="minorHAnsi" w:cs="Arial"/>
                <w:sz w:val="22"/>
                <w:szCs w:val="22"/>
              </w:rPr>
              <w:t xml:space="preserve"> </w:t>
            </w:r>
            <w:hyperlink r:id="rId12" w:history="1">
              <w:r w:rsidR="00FA44F6" w:rsidRPr="00FA44F6">
                <w:rPr>
                  <w:rStyle w:val="Hyperlink"/>
                  <w:rFonts w:asciiTheme="minorHAnsi" w:hAnsiTheme="minorHAnsi" w:cs="Arial"/>
                  <w:sz w:val="22"/>
                  <w:szCs w:val="22"/>
                </w:rPr>
                <w:t>accounts@tenterdentowncouncil.gov.uk</w:t>
              </w:r>
            </w:hyperlink>
            <w:r w:rsidR="00FA44F6">
              <w:rPr>
                <w:rFonts w:asciiTheme="minorHAnsi" w:hAnsiTheme="minorHAnsi" w:cs="Arial"/>
                <w:sz w:val="22"/>
                <w:szCs w:val="22"/>
              </w:rPr>
              <w:t xml:space="preserve"> </w:t>
            </w:r>
            <w:r>
              <w:rPr>
                <w:rFonts w:asciiTheme="minorHAnsi" w:hAnsiTheme="minorHAnsi" w:cs="Arial"/>
                <w:sz w:val="22"/>
                <w:szCs w:val="22"/>
              </w:rPr>
              <w:t xml:space="preserve">; </w:t>
            </w:r>
            <w:r w:rsidR="006C693C">
              <w:rPr>
                <w:rFonts w:asciiTheme="minorHAnsi" w:hAnsiTheme="minorHAnsi" w:cs="Arial"/>
                <w:sz w:val="22"/>
                <w:szCs w:val="22"/>
              </w:rPr>
              <w:t xml:space="preserve">Talk to the LTA Safeguarding </w:t>
            </w:r>
            <w:r w:rsidR="000C262E">
              <w:rPr>
                <w:rFonts w:asciiTheme="minorHAnsi" w:hAnsiTheme="minorHAnsi" w:cs="Arial"/>
                <w:sz w:val="22"/>
                <w:szCs w:val="22"/>
              </w:rPr>
              <w:t>Team * (020 8487 7000) as soon as possible</w:t>
            </w:r>
            <w:r w:rsidR="00525FA2">
              <w:rPr>
                <w:rFonts w:asciiTheme="minorHAnsi" w:hAnsiTheme="minorHAnsi" w:cs="Arial"/>
                <w:sz w:val="22"/>
                <w:szCs w:val="22"/>
              </w:rPr>
              <w:t xml:space="preserve"> [Mon-Fri, 9am-5pm]</w:t>
            </w:r>
            <w:r w:rsidR="006C693C">
              <w:rPr>
                <w:rFonts w:asciiTheme="minorHAnsi" w:hAnsiTheme="minorHAnsi" w:cs="Arial"/>
                <w:sz w:val="22"/>
                <w:szCs w:val="22"/>
              </w:rPr>
              <w:t xml:space="preserve">. If the Safeguarding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or Parent Line Scotland (0800 028 2233) if your concern</w:t>
            </w:r>
            <w:r w:rsidR="000C262E" w:rsidRPr="00381304">
              <w:rPr>
                <w:rFonts w:asciiTheme="minorHAnsi" w:hAnsiTheme="minorHAnsi" w:cs="Arial"/>
                <w:strike/>
                <w:sz w:val="22"/>
                <w:szCs w:val="22"/>
              </w:rPr>
              <w:t>s</w:t>
            </w:r>
            <w:r w:rsidR="000C262E">
              <w:rPr>
                <w:rFonts w:asciiTheme="minorHAnsi" w:hAnsiTheme="minorHAnsi" w:cs="Arial"/>
                <w:sz w:val="22"/>
                <w:szCs w:val="22"/>
              </w:rPr>
              <w:t xml:space="preserve"> </w:t>
            </w:r>
            <w:proofErr w:type="gramStart"/>
            <w:r w:rsidR="000C262E">
              <w:rPr>
                <w:rFonts w:asciiTheme="minorHAnsi" w:hAnsiTheme="minorHAnsi" w:cs="Arial"/>
                <w:sz w:val="22"/>
                <w:szCs w:val="22"/>
              </w:rPr>
              <w:t>is</w:t>
            </w:r>
            <w:proofErr w:type="gramEnd"/>
            <w:r w:rsidR="000C262E">
              <w:rPr>
                <w:rFonts w:asciiTheme="minorHAnsi" w:hAnsiTheme="minorHAnsi" w:cs="Arial"/>
                <w:sz w:val="22"/>
                <w:szCs w:val="22"/>
              </w:rPr>
              <w:t xml:space="preserve"> about a child.</w:t>
            </w:r>
          </w:p>
          <w:p w14:paraId="427B30A6"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us about an </w:t>
            </w:r>
            <w:proofErr w:type="gramStart"/>
            <w:r>
              <w:rPr>
                <w:rFonts w:asciiTheme="minorHAnsi" w:hAnsiTheme="minorHAnsi" w:cs="Arial"/>
                <w:sz w:val="22"/>
                <w:szCs w:val="22"/>
              </w:rPr>
              <w:t>adult</w:t>
            </w:r>
            <w:proofErr w:type="gramEnd"/>
            <w:r>
              <w:rPr>
                <w:rFonts w:asciiTheme="minorHAnsi" w:hAnsiTheme="minorHAnsi" w:cs="Arial"/>
                <w:sz w:val="22"/>
                <w:szCs w:val="22"/>
              </w:rPr>
              <w:t xml:space="preserve"> ask them for details of your Local Authority Adult Social Care Services. </w:t>
            </w:r>
          </w:p>
          <w:p w14:paraId="0B0634C9" w14:textId="77777777" w:rsidR="000C262E" w:rsidRPr="00525FA2" w:rsidRDefault="000C262E" w:rsidP="00FC1914">
            <w:pPr>
              <w:rPr>
                <w:rFonts w:asciiTheme="minorHAnsi" w:hAnsiTheme="minorHAnsi" w:cs="Arial"/>
                <w:sz w:val="12"/>
                <w:szCs w:val="22"/>
              </w:rPr>
            </w:pPr>
          </w:p>
          <w:p w14:paraId="0823CCC1" w14:textId="77777777"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3" w:history="1">
              <w:r w:rsidRPr="00FC1914">
                <w:rPr>
                  <w:rStyle w:val="Hyperlink"/>
                  <w:rFonts w:asciiTheme="minorHAnsi" w:hAnsiTheme="minorHAnsi" w:cs="Arial"/>
                  <w:sz w:val="22"/>
                  <w:szCs w:val="22"/>
                </w:rPr>
                <w:t>www.report-it.org.uk</w:t>
              </w:r>
            </w:hyperlink>
          </w:p>
          <w:p w14:paraId="6072B166" w14:textId="77777777" w:rsidR="000C262E" w:rsidRDefault="000C262E" w:rsidP="00FC1914">
            <w:pPr>
              <w:rPr>
                <w:rStyle w:val="Hyperlink"/>
                <w:rFonts w:asciiTheme="minorHAnsi" w:hAnsiTheme="minorHAnsi" w:cs="Arial"/>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68480" behindDoc="0" locked="0" layoutInCell="1" allowOverlap="1" wp14:anchorId="50E0DC91" wp14:editId="5D7A8E60">
                      <wp:simplePos x="0" y="0"/>
                      <wp:positionH relativeFrom="column">
                        <wp:posOffset>446405</wp:posOffset>
                      </wp:positionH>
                      <wp:positionV relativeFrom="paragraph">
                        <wp:posOffset>113030</wp:posOffset>
                      </wp:positionV>
                      <wp:extent cx="484505" cy="20955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1A26BB" id="Down Arrow 7" o:spid="_x0000_s1026" type="#_x0000_t67" style="position:absolute;margin-left:35.15pt;margin-top:8.9pt;width:38.15pt;height: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" adj="10800" fillcolor="#4f81bd" strokecolor="#385d8a" strokeweight="2pt"/>
                  </w:pict>
                </mc:Fallback>
              </mc:AlternateContent>
            </w:r>
          </w:p>
          <w:p w14:paraId="2B0C731E" w14:textId="77777777" w:rsidR="000C262E" w:rsidRPr="00FC1914" w:rsidRDefault="000C262E" w:rsidP="00FC1914">
            <w:pPr>
              <w:rPr>
                <w:rFonts w:asciiTheme="minorHAnsi" w:hAnsiTheme="minorHAnsi" w:cs="Arial"/>
                <w:b/>
                <w:sz w:val="22"/>
                <w:szCs w:val="22"/>
              </w:rPr>
            </w:pPr>
          </w:p>
        </w:tc>
      </w:tr>
      <w:tr w:rsidR="00DE5F9A" w14:paraId="739F11E2" w14:textId="77777777" w:rsidTr="00404055">
        <w:tc>
          <w:tcPr>
            <w:tcW w:w="793" w:type="pct"/>
            <w:shd w:val="clear" w:color="auto" w:fill="8DB3E2" w:themeFill="text2" w:themeFillTint="66"/>
          </w:tcPr>
          <w:p w14:paraId="4BE341F9" w14:textId="77777777"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14:paraId="6866CBCA"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4AA4F885"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w:t>
            </w:r>
            <w:r w:rsidR="006C693C">
              <w:rPr>
                <w:rFonts w:asciiTheme="minorHAnsi" w:hAnsiTheme="minorHAnsi" w:cstheme="minorHAnsi"/>
                <w:sz w:val="22"/>
                <w:szCs w:val="22"/>
                <w:shd w:val="clear" w:color="auto" w:fill="8DB3E2" w:themeFill="text2" w:themeFillTint="66"/>
              </w:rPr>
              <w:t xml:space="preserve">on the </w:t>
            </w:r>
            <w:hyperlink r:id="rId14" w:history="1">
              <w:r w:rsidR="006C693C">
                <w:rPr>
                  <w:rStyle w:val="Hyperlink"/>
                  <w:rFonts w:asciiTheme="minorHAnsi" w:hAnsiTheme="minorHAnsi" w:cstheme="minorHAnsi"/>
                  <w:sz w:val="22"/>
                  <w:szCs w:val="22"/>
                  <w:shd w:val="clear" w:color="auto" w:fill="8DB3E2" w:themeFill="text2" w:themeFillTint="66"/>
                </w:rPr>
                <w:t>s</w:t>
              </w:r>
              <w:r w:rsidR="00796757" w:rsidRPr="00796757">
                <w:rPr>
                  <w:rStyle w:val="Hyperlink"/>
                  <w:rFonts w:asciiTheme="minorHAnsi" w:hAnsiTheme="minorHAnsi" w:cstheme="minorHAnsi"/>
                  <w:sz w:val="22"/>
                  <w:szCs w:val="22"/>
                  <w:shd w:val="clear" w:color="auto" w:fill="8DB3E2" w:themeFill="text2" w:themeFillTint="66"/>
                </w:rPr>
                <w:t>afe</w:t>
              </w:r>
              <w:r w:rsidR="006C693C">
                <w:rPr>
                  <w:rStyle w:val="Hyperlink"/>
                  <w:rFonts w:asciiTheme="minorHAnsi" w:hAnsiTheme="minorHAnsi" w:cstheme="minorHAnsi"/>
                  <w:sz w:val="22"/>
                  <w:szCs w:val="22"/>
                  <w:shd w:val="clear" w:color="auto" w:fill="8DB3E2" w:themeFill="text2" w:themeFillTint="66"/>
                </w:rPr>
                <w:t>guarding page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w:t>
            </w:r>
            <w:r w:rsidR="006C693C">
              <w:rPr>
                <w:rFonts w:asciiTheme="minorHAnsi" w:hAnsiTheme="minorHAnsi" w:cs="Arial"/>
                <w:sz w:val="22"/>
                <w:szCs w:val="22"/>
              </w:rPr>
              <w:t>Safeguarding</w:t>
            </w:r>
            <w:r w:rsidR="00A13E03">
              <w:rPr>
                <w:rFonts w:asciiTheme="minorHAnsi" w:hAnsiTheme="minorHAnsi" w:cs="Arial"/>
                <w:sz w:val="22"/>
                <w:szCs w:val="22"/>
              </w:rPr>
              <w:t xml:space="preserve"> </w:t>
            </w:r>
            <w:r>
              <w:rPr>
                <w:rFonts w:asciiTheme="minorHAnsi" w:hAnsiTheme="minorHAnsi" w:cs="Arial"/>
                <w:sz w:val="22"/>
                <w:szCs w:val="22"/>
              </w:rPr>
              <w:t>Team within 48 hours of the concern/disclosure (</w:t>
            </w:r>
            <w:hyperlink r:id="rId15" w:history="1">
              <w:r w:rsidR="006C693C" w:rsidRPr="00F83176">
                <w:rPr>
                  <w:rStyle w:val="Hyperlink"/>
                  <w:rFonts w:asciiTheme="minorHAnsi" w:hAnsiTheme="minorHAnsi" w:cs="Arial"/>
                  <w:sz w:val="22"/>
                  <w:szCs w:val="22"/>
                </w:rPr>
                <w:t>safeguarding@lta.org.uk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14:paraId="35DEF4FD" w14:textId="77777777" w:rsidR="00DE5F9A" w:rsidRPr="00FC1914" w:rsidRDefault="00DE5F9A" w:rsidP="00FC1914">
            <w:pPr>
              <w:rPr>
                <w:rFonts w:asciiTheme="minorHAnsi" w:hAnsiTheme="minorHAnsi" w:cs="Arial"/>
                <w:sz w:val="22"/>
                <w:szCs w:val="22"/>
              </w:rPr>
            </w:pPr>
          </w:p>
          <w:p w14:paraId="45694C40" w14:textId="77777777" w:rsidR="00FC1914" w:rsidRPr="00FC1914" w:rsidRDefault="00FC1914" w:rsidP="006C693C">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006C693C">
              <w:rPr>
                <w:rFonts w:asciiTheme="minorHAnsi" w:hAnsiTheme="minorHAnsi" w:cs="Arial"/>
                <w:sz w:val="22"/>
                <w:szCs w:val="22"/>
              </w:rPr>
              <w:t xml:space="preserve">Safeguarding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6" w:history="1">
              <w:r w:rsidR="006C693C" w:rsidRPr="00F83176">
                <w:rPr>
                  <w:rStyle w:val="Hyperlink"/>
                  <w:rFonts w:asciiTheme="minorHAnsi" w:hAnsiTheme="minorHAnsi" w:cs="Arial"/>
                  <w:sz w:val="22"/>
                  <w:szCs w:val="22"/>
                </w:rPr>
                <w:t>safeguarding@lta.org.uk</w:t>
              </w:r>
            </w:hyperlink>
          </w:p>
        </w:tc>
      </w:tr>
    </w:tbl>
    <w:p w14:paraId="387DF4C0" w14:textId="77777777" w:rsidR="00690700" w:rsidRDefault="00690700" w:rsidP="006A7DE1">
      <w:pPr>
        <w:rPr>
          <w:rFonts w:asciiTheme="minorHAnsi" w:hAnsiTheme="minorHAnsi" w:cs="Arial"/>
          <w:b/>
          <w:sz w:val="22"/>
          <w:szCs w:val="22"/>
          <w:lang w:val="en-GB"/>
        </w:rPr>
      </w:pPr>
    </w:p>
    <w:p w14:paraId="53234815" w14:textId="77777777" w:rsidR="006C693C" w:rsidRDefault="006C693C">
      <w:pPr>
        <w:rPr>
          <w:rFonts w:asciiTheme="minorHAnsi" w:hAnsiTheme="minorHAnsi" w:cstheme="minorHAnsi"/>
          <w:sz w:val="22"/>
          <w:szCs w:val="22"/>
        </w:rPr>
      </w:pPr>
      <w:r>
        <w:rPr>
          <w:rFonts w:asciiTheme="minorHAnsi" w:hAnsiTheme="minorHAnsi" w:cstheme="minorHAnsi"/>
          <w:sz w:val="22"/>
          <w:szCs w:val="22"/>
        </w:rPr>
        <w:t xml:space="preserve">Tennis Wales Safeguarding </w:t>
      </w:r>
      <w:r w:rsidR="00014304" w:rsidRPr="000F5DB7">
        <w:rPr>
          <w:rFonts w:asciiTheme="minorHAnsi" w:hAnsiTheme="minorHAnsi" w:cstheme="minorHAnsi"/>
          <w:sz w:val="22"/>
          <w:szCs w:val="22"/>
        </w:rPr>
        <w:t xml:space="preserve">Lead </w:t>
      </w:r>
      <w:r w:rsidR="000F5DB7" w:rsidRPr="000F5DB7">
        <w:rPr>
          <w:rFonts w:asciiTheme="minorHAnsi" w:hAnsiTheme="minorHAnsi" w:cstheme="minorHAnsi"/>
          <w:sz w:val="22"/>
          <w:szCs w:val="22"/>
        </w:rPr>
        <w:t>(</w:t>
      </w:r>
      <w:r w:rsidR="00014304" w:rsidRPr="000F5DB7">
        <w:rPr>
          <w:rFonts w:asciiTheme="minorHAnsi" w:hAnsiTheme="minorHAnsi" w:cstheme="minorHAnsi"/>
          <w:sz w:val="22"/>
          <w:szCs w:val="22"/>
        </w:rPr>
        <w:t>029 2046 3335</w:t>
      </w:r>
      <w:r>
        <w:rPr>
          <w:rFonts w:asciiTheme="minorHAnsi" w:hAnsiTheme="minorHAnsi" w:cstheme="minorHAnsi"/>
          <w:sz w:val="22"/>
          <w:szCs w:val="22"/>
        </w:rPr>
        <w:t xml:space="preserve">) </w:t>
      </w:r>
    </w:p>
    <w:p w14:paraId="0B9141C5" w14:textId="77777777" w:rsidR="00BA7943" w:rsidRPr="00952B99" w:rsidRDefault="006C693C">
      <w:pPr>
        <w:rPr>
          <w:rFonts w:asciiTheme="minorHAnsi" w:hAnsiTheme="minorHAnsi" w:cstheme="minorHAnsi"/>
          <w:sz w:val="22"/>
          <w:szCs w:val="22"/>
        </w:rPr>
      </w:pPr>
      <w:r>
        <w:rPr>
          <w:rFonts w:asciiTheme="minorHAnsi" w:hAnsiTheme="minorHAnsi" w:cstheme="minorHAnsi"/>
          <w:sz w:val="22"/>
          <w:szCs w:val="22"/>
        </w:rPr>
        <w:t xml:space="preserve">Tennis Scotland Safeguarding </w:t>
      </w:r>
      <w:r w:rsidR="00014304" w:rsidRPr="00404055">
        <w:rPr>
          <w:rFonts w:asciiTheme="minorHAnsi" w:hAnsiTheme="minorHAnsi" w:cstheme="minorHAnsi"/>
          <w:sz w:val="22"/>
          <w:szCs w:val="22"/>
        </w:rPr>
        <w:t xml:space="preserve">Lead </w:t>
      </w:r>
      <w:r w:rsidR="000F5DB7">
        <w:rPr>
          <w:rFonts w:asciiTheme="minorHAnsi" w:hAnsiTheme="minorHAnsi" w:cstheme="minorHAnsi"/>
          <w:sz w:val="22"/>
          <w:szCs w:val="22"/>
        </w:rPr>
        <w:t>(</w:t>
      </w:r>
      <w:r w:rsidR="00014304"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00014304" w:rsidRPr="00404055">
        <w:rPr>
          <w:rFonts w:asciiTheme="minorHAnsi" w:hAnsiTheme="minorHAnsi" w:cstheme="minorHAnsi"/>
          <w:sz w:val="22"/>
          <w:szCs w:val="22"/>
        </w:rPr>
        <w:t>.</w:t>
      </w:r>
      <w:r w:rsidR="00014304" w:rsidDel="00014304">
        <w:rPr>
          <w:rFonts w:asciiTheme="minorHAnsi" w:hAnsiTheme="minorHAnsi" w:cs="Arial"/>
          <w:b/>
          <w:sz w:val="22"/>
          <w:szCs w:val="22"/>
          <w:lang w:val="en-GB"/>
        </w:rPr>
        <w:t xml:space="preserve"> </w:t>
      </w:r>
    </w:p>
    <w:p w14:paraId="5E94EADF" w14:textId="77777777" w:rsidR="00BA7943" w:rsidRDefault="00BA7943" w:rsidP="006A7DE1">
      <w:pPr>
        <w:rPr>
          <w:rFonts w:asciiTheme="minorHAnsi" w:hAnsiTheme="minorHAnsi" w:cs="Arial"/>
          <w:b/>
          <w:sz w:val="22"/>
          <w:szCs w:val="22"/>
          <w:lang w:val="en-GB"/>
        </w:rPr>
      </w:pPr>
    </w:p>
    <w:p w14:paraId="120351B8" w14:textId="77777777"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14:paraId="2462B81E" w14:textId="2566EF0B"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i</w:t>
      </w:r>
      <w:r w:rsidRPr="002D29D5">
        <w:rPr>
          <w:rFonts w:asciiTheme="minorHAnsi" w:hAnsiTheme="minorHAnsi" w:cs="Arial"/>
          <w:b/>
          <w:sz w:val="22"/>
          <w:szCs w:val="22"/>
          <w:lang w:val="en-GB"/>
        </w:rPr>
        <w:t xml:space="preserve">n </w:t>
      </w:r>
      <w:r w:rsidR="00FA44F6">
        <w:rPr>
          <w:rFonts w:asciiTheme="minorHAnsi" w:hAnsiTheme="minorHAnsi" w:cs="Arial"/>
          <w:b/>
          <w:sz w:val="22"/>
          <w:szCs w:val="22"/>
          <w:lang w:val="en-GB"/>
        </w:rPr>
        <w:t>Tenterden Town Council</w:t>
      </w:r>
    </w:p>
    <w:p w14:paraId="7A3E1A2E" w14:textId="77777777" w:rsidR="00404055" w:rsidRPr="002D29D5" w:rsidRDefault="00404055" w:rsidP="00474191">
      <w:pPr>
        <w:rPr>
          <w:rFonts w:asciiTheme="minorHAnsi" w:hAnsiTheme="minorHAnsi" w:cs="Arial"/>
          <w:sz w:val="22"/>
          <w:szCs w:val="22"/>
          <w:lang w:val="en-GB"/>
        </w:rPr>
      </w:pPr>
    </w:p>
    <w:p w14:paraId="3B7F5B42" w14:textId="77777777"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14:paraId="1FDCD942" w14:textId="77777777" w:rsidR="00FD4352" w:rsidRPr="001D2311" w:rsidRDefault="00FD4352" w:rsidP="005E08C6">
      <w:pPr>
        <w:rPr>
          <w:rFonts w:asciiTheme="minorHAnsi" w:hAnsiTheme="minorHAnsi" w:cs="Arial"/>
          <w:sz w:val="22"/>
          <w:szCs w:val="22"/>
          <w:lang w:val="en-GB"/>
        </w:rPr>
      </w:pPr>
    </w:p>
    <w:p w14:paraId="76876A20"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14:paraId="43FF53D2"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14:paraId="353F856B"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14:paraId="60EE2373"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14:paraId="2AD2DADB" w14:textId="77777777" w:rsidR="005E08C6" w:rsidRDefault="005E08C6" w:rsidP="005E08C6">
      <w:pPr>
        <w:rPr>
          <w:rFonts w:asciiTheme="minorHAnsi" w:hAnsiTheme="minorHAnsi" w:cs="Arial"/>
          <w:sz w:val="22"/>
          <w:szCs w:val="22"/>
          <w:lang w:val="en-GB"/>
        </w:rPr>
      </w:pPr>
    </w:p>
    <w:p w14:paraId="7622C27F" w14:textId="77777777"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w:t>
      </w:r>
      <w:proofErr w:type="gramStart"/>
      <w:r w:rsidR="006D6E07" w:rsidRPr="006D6E07">
        <w:rPr>
          <w:rFonts w:asciiTheme="minorHAnsi" w:hAnsiTheme="minorHAnsi" w:cs="Arial"/>
          <w:sz w:val="22"/>
          <w:szCs w:val="22"/>
          <w:lang w:val="en-GB"/>
        </w:rPr>
        <w:t>taking action</w:t>
      </w:r>
      <w:proofErr w:type="gramEnd"/>
      <w:r w:rsidR="006D6E07" w:rsidRPr="006D6E07">
        <w:rPr>
          <w:rFonts w:asciiTheme="minorHAnsi" w:hAnsiTheme="minorHAnsi" w:cs="Arial"/>
          <w:sz w:val="22"/>
          <w:szCs w:val="22"/>
          <w:lang w:val="en-GB"/>
        </w:rPr>
        <w:t xml:space="preserve"> against all forms of discrimination.</w:t>
      </w:r>
    </w:p>
    <w:p w14:paraId="2E8C7228" w14:textId="77777777" w:rsidR="005E08C6" w:rsidRPr="006D6E07" w:rsidRDefault="005E08C6" w:rsidP="00090BA8">
      <w:pPr>
        <w:rPr>
          <w:rFonts w:asciiTheme="minorHAnsi" w:hAnsiTheme="minorHAnsi" w:cs="Arial"/>
          <w:sz w:val="22"/>
          <w:szCs w:val="22"/>
          <w:lang w:val="en-GB"/>
        </w:rPr>
      </w:pPr>
    </w:p>
    <w:p w14:paraId="5D043149" w14:textId="77777777"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xml:space="preserve">, Tennis Scotland, Tennis </w:t>
      </w:r>
      <w:proofErr w:type="gramStart"/>
      <w:r w:rsidRPr="006D6E07">
        <w:rPr>
          <w:rFonts w:asciiTheme="minorHAnsi" w:hAnsiTheme="minorHAnsi" w:cs="Arial"/>
          <w:sz w:val="22"/>
          <w:szCs w:val="22"/>
          <w:lang w:val="en-GB"/>
        </w:rPr>
        <w:t>Wales</w:t>
      </w:r>
      <w:proofErr w:type="gramEnd"/>
      <w:r w:rsidRPr="006D6E07">
        <w:rPr>
          <w:rFonts w:asciiTheme="minorHAnsi" w:hAnsiTheme="minorHAnsi" w:cs="Arial"/>
          <w:sz w:val="22"/>
          <w:szCs w:val="22"/>
          <w:lang w:val="en-GB"/>
        </w:rPr>
        <w:t xml:space="preserve"> and the Tennis Foundation</w:t>
      </w:r>
      <w:r w:rsidR="00E85A1F">
        <w:rPr>
          <w:rFonts w:asciiTheme="minorHAnsi" w:hAnsiTheme="minorHAnsi" w:cs="Arial"/>
          <w:sz w:val="22"/>
          <w:szCs w:val="22"/>
          <w:lang w:val="en-GB"/>
        </w:rPr>
        <w:t>.</w:t>
      </w:r>
    </w:p>
    <w:p w14:paraId="04E3A5AC" w14:textId="77777777" w:rsidR="00E85A1F" w:rsidRPr="006D6E07" w:rsidRDefault="00E85A1F" w:rsidP="00474191">
      <w:pPr>
        <w:rPr>
          <w:rFonts w:asciiTheme="minorHAnsi" w:hAnsiTheme="minorHAnsi" w:cs="Arial"/>
          <w:sz w:val="22"/>
          <w:szCs w:val="22"/>
          <w:lang w:val="en-GB"/>
        </w:rPr>
      </w:pPr>
    </w:p>
    <w:p w14:paraId="2C577D65" w14:textId="1E1877B3"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w:t>
      </w:r>
      <w:r w:rsidR="00FA44F6">
        <w:rPr>
          <w:rFonts w:ascii="Calibri" w:hAnsi="Calibri" w:cs="Arial"/>
          <w:sz w:val="22"/>
          <w:szCs w:val="22"/>
        </w:rPr>
        <w:t>Tenterden Town Council.</w:t>
      </w:r>
    </w:p>
    <w:p w14:paraId="3372513A" w14:textId="77777777" w:rsidR="00BF6620" w:rsidRPr="006D6E07" w:rsidRDefault="00BF6620" w:rsidP="00474191">
      <w:pPr>
        <w:rPr>
          <w:rFonts w:asciiTheme="minorHAnsi" w:hAnsiTheme="minorHAnsi" w:cs="Arial"/>
          <w:sz w:val="22"/>
          <w:szCs w:val="22"/>
          <w:lang w:val="en-GB"/>
        </w:rPr>
      </w:pPr>
    </w:p>
    <w:p w14:paraId="43A2E720" w14:textId="77777777"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14:paraId="5B899449" w14:textId="77777777" w:rsidR="006A750F" w:rsidRPr="006D6E07" w:rsidRDefault="006A750F" w:rsidP="00474191">
      <w:pPr>
        <w:rPr>
          <w:rFonts w:asciiTheme="minorHAnsi" w:hAnsiTheme="minorHAnsi" w:cs="Arial"/>
          <w:sz w:val="22"/>
          <w:szCs w:val="22"/>
          <w:lang w:val="en-GB"/>
        </w:rPr>
      </w:pPr>
    </w:p>
    <w:p w14:paraId="480A904E" w14:textId="77777777"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14:paraId="584EEDBB" w14:textId="77777777"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14:paraId="67030043" w14:textId="77777777"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Policy</w:t>
      </w:r>
    </w:p>
    <w:p w14:paraId="792E08AA" w14:textId="77777777" w:rsidR="00BF6620" w:rsidRPr="002D29D5" w:rsidRDefault="00BF6620" w:rsidP="00474191">
      <w:pPr>
        <w:rPr>
          <w:rFonts w:asciiTheme="minorHAnsi" w:hAnsiTheme="minorHAnsi" w:cs="Arial"/>
          <w:b/>
          <w:sz w:val="22"/>
          <w:szCs w:val="22"/>
          <w:lang w:val="en-GB"/>
        </w:rPr>
      </w:pPr>
    </w:p>
    <w:p w14:paraId="760F6B66" w14:textId="77777777"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14:paraId="48981BD2" w14:textId="77777777" w:rsidR="00FD177C" w:rsidRPr="002D29D5" w:rsidRDefault="00FD177C" w:rsidP="00FD177C">
      <w:pPr>
        <w:rPr>
          <w:rFonts w:asciiTheme="minorHAnsi" w:hAnsiTheme="minorHAnsi" w:cs="Arial"/>
          <w:sz w:val="22"/>
          <w:szCs w:val="22"/>
          <w:lang w:val="en-GB"/>
        </w:rPr>
      </w:pPr>
    </w:p>
    <w:p w14:paraId="0E701332" w14:textId="5834F263"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r w:rsidR="00FA44F6">
        <w:rPr>
          <w:rFonts w:asciiTheme="minorHAnsi" w:hAnsiTheme="minorHAnsi" w:cs="Arial"/>
          <w:sz w:val="22"/>
          <w:szCs w:val="22"/>
          <w:lang w:val="en-GB"/>
        </w:rPr>
        <w:t>Tenterden Town Council</w:t>
      </w:r>
      <w:r w:rsidR="00DC66E4">
        <w:rPr>
          <w:rFonts w:asciiTheme="minorHAnsi" w:hAnsiTheme="minorHAnsi" w:cs="Arial"/>
          <w:sz w:val="22"/>
          <w:szCs w:val="22"/>
          <w:lang w:val="en-GB"/>
        </w:rPr>
        <w:t xml:space="preserve"> and is</w:t>
      </w:r>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14:paraId="7C9D18B6" w14:textId="77777777" w:rsidR="00D823AE" w:rsidRDefault="00D823AE" w:rsidP="00FD177C">
      <w:pPr>
        <w:rPr>
          <w:rFonts w:asciiTheme="minorHAnsi" w:hAnsiTheme="minorHAnsi" w:cs="Arial"/>
          <w:sz w:val="22"/>
          <w:szCs w:val="22"/>
          <w:lang w:val="en-GB"/>
        </w:rPr>
      </w:pPr>
    </w:p>
    <w:p w14:paraId="31C9FD1F"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14:paraId="2D00639B"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14:paraId="02FA06E1"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14:paraId="4CE6A9D9" w14:textId="77777777"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14:paraId="480EC7F2" w14:textId="77777777" w:rsidR="00D823AE" w:rsidRDefault="00D823AE" w:rsidP="00FD177C">
      <w:pPr>
        <w:rPr>
          <w:rFonts w:asciiTheme="minorHAnsi" w:hAnsiTheme="minorHAnsi" w:cs="Arial"/>
          <w:sz w:val="22"/>
          <w:szCs w:val="22"/>
          <w:lang w:val="en-GB"/>
        </w:rPr>
      </w:pPr>
    </w:p>
    <w:p w14:paraId="7A195EC9"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 xml:space="preserve">age, disability, gender reassignment status, sex, marital or civil partnership status, pregnancy or maternity, race, sex, sexual orientation, religion, race or sexual orientation, socio-economic </w:t>
      </w:r>
      <w:proofErr w:type="gramStart"/>
      <w:r w:rsidR="00FD177C" w:rsidRPr="002D29D5">
        <w:rPr>
          <w:rFonts w:asciiTheme="minorHAnsi" w:hAnsiTheme="minorHAnsi" w:cs="Arial"/>
          <w:sz w:val="22"/>
          <w:szCs w:val="22"/>
        </w:rPr>
        <w:t>status</w:t>
      </w:r>
      <w:proofErr w:type="gramEnd"/>
      <w:r w:rsidR="00FD177C" w:rsidRPr="002D29D5">
        <w:rPr>
          <w:rFonts w:asciiTheme="minorHAnsi" w:hAnsiTheme="minorHAnsi" w:cs="Arial"/>
          <w:sz w:val="22"/>
          <w:szCs w:val="22"/>
        </w:rPr>
        <w:t xml:space="preserve"> or any other background.</w:t>
      </w:r>
      <w:r w:rsidR="00FD177C">
        <w:rPr>
          <w:rFonts w:asciiTheme="minorHAnsi" w:hAnsiTheme="minorHAnsi" w:cs="Arial"/>
          <w:sz w:val="22"/>
          <w:szCs w:val="22"/>
          <w:lang w:val="en-GB"/>
        </w:rPr>
        <w:t xml:space="preserve"> </w:t>
      </w:r>
    </w:p>
    <w:p w14:paraId="3A5636FC" w14:textId="77777777" w:rsidR="004A1349" w:rsidRDefault="004A1349" w:rsidP="00FD177C">
      <w:pPr>
        <w:rPr>
          <w:rFonts w:asciiTheme="minorHAnsi" w:hAnsiTheme="minorHAnsi" w:cs="Arial"/>
          <w:sz w:val="22"/>
          <w:szCs w:val="22"/>
          <w:lang w:val="en-GB"/>
        </w:rPr>
      </w:pPr>
    </w:p>
    <w:p w14:paraId="18884607" w14:textId="77777777"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14:paraId="3EF34446" w14:textId="77777777" w:rsidR="00D823AE" w:rsidRDefault="00D823AE" w:rsidP="00FD177C">
      <w:pPr>
        <w:rPr>
          <w:rFonts w:asciiTheme="minorHAnsi" w:hAnsiTheme="minorHAnsi" w:cs="Arial"/>
          <w:sz w:val="22"/>
          <w:szCs w:val="22"/>
          <w:lang w:val="en-GB"/>
        </w:rPr>
      </w:pPr>
    </w:p>
    <w:p w14:paraId="158F0115" w14:textId="77777777"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 xml:space="preserve">venue, programmes, </w:t>
      </w:r>
      <w:proofErr w:type="gramStart"/>
      <w:r w:rsidR="000F5DB7">
        <w:rPr>
          <w:rFonts w:asciiTheme="minorHAnsi" w:hAnsiTheme="minorHAnsi" w:cs="Arial"/>
          <w:sz w:val="22"/>
          <w:szCs w:val="22"/>
          <w:lang w:val="en-GB"/>
        </w:rPr>
        <w:t>events</w:t>
      </w:r>
      <w:proofErr w:type="gramEnd"/>
      <w:r w:rsidR="000F5DB7">
        <w:rPr>
          <w:rFonts w:asciiTheme="minorHAnsi" w:hAnsiTheme="minorHAnsi" w:cs="Arial"/>
          <w:sz w:val="22"/>
          <w:szCs w:val="22"/>
          <w:lang w:val="en-GB"/>
        </w:rPr>
        <w:t xml:space="preserve">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14:paraId="2A293954" w14:textId="77777777" w:rsidR="000F5DB7" w:rsidRPr="000F5DB7" w:rsidRDefault="000F5DB7" w:rsidP="000F5DB7">
      <w:pPr>
        <w:rPr>
          <w:rFonts w:asciiTheme="minorHAnsi" w:hAnsiTheme="minorHAnsi" w:cs="Arial"/>
          <w:b/>
          <w:sz w:val="22"/>
          <w:szCs w:val="22"/>
        </w:rPr>
      </w:pPr>
    </w:p>
    <w:p w14:paraId="0A8915EC" w14:textId="77777777"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14:paraId="481AC05F" w14:textId="77777777" w:rsidR="00FD177C" w:rsidRPr="002D29D5" w:rsidRDefault="00FD177C" w:rsidP="00FD177C">
      <w:pPr>
        <w:rPr>
          <w:rFonts w:asciiTheme="minorHAnsi" w:hAnsiTheme="minorHAnsi" w:cs="Arial"/>
          <w:sz w:val="22"/>
          <w:szCs w:val="22"/>
          <w:lang w:val="en-GB"/>
        </w:rPr>
      </w:pPr>
    </w:p>
    <w:p w14:paraId="4552DAD9" w14:textId="77777777"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val="en" w:eastAsia="en-GB"/>
        </w:rPr>
        <w:t>approach</w:t>
      </w:r>
      <w:r w:rsidR="000F5DB7">
        <w:rPr>
          <w:rFonts w:asciiTheme="minorHAnsi" w:hAnsiTheme="minorHAnsi" w:cs="Arial"/>
          <w:sz w:val="22"/>
          <w:szCs w:val="22"/>
          <w:lang w:val="en" w:eastAsia="en-GB"/>
        </w:rPr>
        <w:t xml:space="preserve"> to diversity and inclusion</w:t>
      </w:r>
      <w:r w:rsidRPr="002D29D5">
        <w:rPr>
          <w:rFonts w:asciiTheme="minorHAnsi" w:hAnsiTheme="minorHAnsi" w:cs="Arial"/>
          <w:sz w:val="22"/>
          <w:szCs w:val="22"/>
          <w:lang w:val="en" w:eastAsia="en-GB"/>
        </w:rPr>
        <w:t xml:space="preserve"> in tennis:</w:t>
      </w:r>
    </w:p>
    <w:p w14:paraId="16A2849C" w14:textId="77777777" w:rsidR="00FD177C" w:rsidRPr="002D29D5" w:rsidRDefault="00FD177C" w:rsidP="00FD177C">
      <w:pPr>
        <w:rPr>
          <w:rFonts w:asciiTheme="minorHAnsi" w:hAnsiTheme="minorHAnsi" w:cs="Arial"/>
          <w:b/>
          <w:sz w:val="22"/>
          <w:szCs w:val="22"/>
          <w:lang w:val="en" w:eastAsia="en-GB"/>
        </w:rPr>
      </w:pPr>
    </w:p>
    <w:p w14:paraId="73C61CFA"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 xml:space="preserve">treating someone in a less favourable way and causing them harm, because of their age, disability, gender reassignment, marriage or civil partnership, pregnancy or maternity, race, religion or belief, </w:t>
      </w:r>
      <w:proofErr w:type="gramStart"/>
      <w:r w:rsidRPr="00350859">
        <w:rPr>
          <w:rFonts w:asciiTheme="minorHAnsi" w:hAnsiTheme="minorHAnsi" w:cs="Arial"/>
          <w:bCs/>
          <w:sz w:val="22"/>
          <w:szCs w:val="22"/>
          <w:lang w:val="en-GB"/>
        </w:rPr>
        <w:t>sex</w:t>
      </w:r>
      <w:proofErr w:type="gramEnd"/>
      <w:r w:rsidRPr="00350859">
        <w:rPr>
          <w:rFonts w:asciiTheme="minorHAnsi" w:hAnsiTheme="minorHAnsi" w:cs="Arial"/>
          <w:bCs/>
          <w:sz w:val="22"/>
          <w:szCs w:val="22"/>
          <w:lang w:val="en-GB"/>
        </w:rPr>
        <w:t xml:space="preserve"> or sexual orientation</w:t>
      </w:r>
    </w:p>
    <w:p w14:paraId="12528787" w14:textId="77777777" w:rsidR="001F4650" w:rsidRDefault="001F4650" w:rsidP="00FD177C">
      <w:pPr>
        <w:rPr>
          <w:rFonts w:ascii="Calibri" w:hAnsi="Calibri" w:cs="Arial"/>
          <w:b/>
          <w:sz w:val="22"/>
          <w:szCs w:val="22"/>
          <w:lang w:val="en" w:eastAsia="en-GB"/>
        </w:rPr>
      </w:pPr>
    </w:p>
    <w:p w14:paraId="0325FE51" w14:textId="77777777"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val="en" w:eastAsia="en-GB"/>
        </w:rPr>
        <w:t xml:space="preserve">Diversity </w:t>
      </w:r>
      <w:r w:rsidRPr="00450973">
        <w:rPr>
          <w:rFonts w:asciiTheme="minorHAnsi" w:hAnsiTheme="minorHAnsi" w:cs="Arial"/>
          <w:sz w:val="22"/>
          <w:szCs w:val="22"/>
          <w:lang w:val="en" w:eastAsia="en-GB"/>
        </w:rPr>
        <w:t xml:space="preserve">– acknowledging, </w:t>
      </w:r>
      <w:proofErr w:type="gramStart"/>
      <w:r w:rsidRPr="00450973">
        <w:rPr>
          <w:rFonts w:asciiTheme="minorHAnsi" w:hAnsiTheme="minorHAnsi" w:cs="Arial"/>
          <w:sz w:val="22"/>
          <w:szCs w:val="22"/>
          <w:lang w:val="en" w:eastAsia="en-GB"/>
        </w:rPr>
        <w:t>celebrating</w:t>
      </w:r>
      <w:proofErr w:type="gramEnd"/>
      <w:r w:rsidRPr="00450973">
        <w:rPr>
          <w:rFonts w:asciiTheme="minorHAnsi" w:hAnsiTheme="minorHAnsi" w:cs="Arial"/>
          <w:sz w:val="22"/>
          <w:szCs w:val="22"/>
          <w:lang w:val="en" w:eastAsia="en-GB"/>
        </w:rPr>
        <w:t xml:space="preserve"> and respecting the differences between groups of people </w:t>
      </w:r>
      <w:r>
        <w:rPr>
          <w:rFonts w:asciiTheme="minorHAnsi" w:hAnsiTheme="minorHAnsi" w:cs="Arial"/>
          <w:sz w:val="22"/>
          <w:szCs w:val="22"/>
          <w:lang w:val="en" w:eastAsia="en-GB"/>
        </w:rPr>
        <w:t xml:space="preserve">and between </w:t>
      </w:r>
      <w:r w:rsidRPr="00450973">
        <w:rPr>
          <w:rFonts w:asciiTheme="minorHAnsi" w:hAnsiTheme="minorHAnsi" w:cs="Arial"/>
          <w:sz w:val="22"/>
          <w:szCs w:val="22"/>
          <w:lang w:val="en"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w:t>
      </w:r>
      <w:proofErr w:type="gramStart"/>
      <w:r w:rsidRPr="00450973">
        <w:rPr>
          <w:rFonts w:asciiTheme="minorHAnsi" w:hAnsiTheme="minorHAnsi" w:cs="Arial"/>
          <w:sz w:val="22"/>
          <w:szCs w:val="22"/>
        </w:rPr>
        <w:t>in particular that</w:t>
      </w:r>
      <w:proofErr w:type="gramEnd"/>
      <w:r w:rsidRPr="00450973">
        <w:rPr>
          <w:rFonts w:asciiTheme="minorHAnsi" w:hAnsiTheme="minorHAnsi" w:cs="Arial"/>
          <w:sz w:val="22"/>
          <w:szCs w:val="22"/>
        </w:rPr>
        <w:t xml:space="preserve">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14:paraId="639A2CB6" w14:textId="77777777" w:rsidR="00FD177C" w:rsidRPr="002D29D5" w:rsidRDefault="00FD177C" w:rsidP="00FD177C">
      <w:pPr>
        <w:rPr>
          <w:rFonts w:asciiTheme="minorHAnsi" w:hAnsiTheme="minorHAnsi" w:cs="Arial"/>
          <w:b/>
          <w:sz w:val="22"/>
          <w:szCs w:val="22"/>
          <w:lang w:val="en-GB"/>
        </w:rPr>
      </w:pPr>
    </w:p>
    <w:p w14:paraId="2CB2204E"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488E272D" w14:textId="77777777" w:rsidR="001F4650" w:rsidRDefault="001F4650" w:rsidP="00FD177C">
      <w:pPr>
        <w:tabs>
          <w:tab w:val="num" w:pos="360"/>
        </w:tabs>
        <w:rPr>
          <w:rFonts w:asciiTheme="minorHAnsi" w:hAnsiTheme="minorHAnsi" w:cs="Arial"/>
          <w:b/>
          <w:sz w:val="22"/>
          <w:szCs w:val="22"/>
        </w:rPr>
      </w:pPr>
    </w:p>
    <w:p w14:paraId="1081D732" w14:textId="77777777"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w:t>
      </w:r>
      <w:proofErr w:type="gramStart"/>
      <w:r w:rsidRPr="002D29D5">
        <w:rPr>
          <w:rFonts w:asciiTheme="minorHAnsi" w:hAnsiTheme="minorHAnsi" w:cs="Arial"/>
          <w:sz w:val="22"/>
          <w:szCs w:val="22"/>
        </w:rPr>
        <w:t>e.g.</w:t>
      </w:r>
      <w:proofErr w:type="gramEnd"/>
      <w:r w:rsidRPr="002D29D5">
        <w:rPr>
          <w:rFonts w:asciiTheme="minorHAnsi" w:hAnsiTheme="minorHAnsi" w:cs="Arial"/>
          <w:sz w:val="22"/>
          <w:szCs w:val="22"/>
        </w:rPr>
        <w:t xml:space="preserve"> player, employee, volunteer, coach or official. We will work to ensure that people have a genuine and equal opportunity to participate to the full extent of their own ambitions and 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xml:space="preserve">, </w:t>
      </w:r>
      <w:proofErr w:type="gramStart"/>
      <w:r w:rsidRPr="002D29D5">
        <w:rPr>
          <w:rFonts w:asciiTheme="minorHAnsi" w:hAnsiTheme="minorHAnsi" w:cs="Arial"/>
          <w:sz w:val="22"/>
          <w:szCs w:val="22"/>
        </w:rPr>
        <w:t>with regard to</w:t>
      </w:r>
      <w:proofErr w:type="gramEnd"/>
      <w:r w:rsidRPr="002D29D5">
        <w:rPr>
          <w:rFonts w:asciiTheme="minorHAnsi" w:hAnsiTheme="minorHAnsi" w:cs="Arial"/>
          <w:sz w:val="22"/>
          <w:szCs w:val="22"/>
        </w:rPr>
        <w:t xml:space="preserve"> their age, disability, gender reassignment status, sex, marital or civil partnership status, </w:t>
      </w:r>
      <w:r w:rsidRPr="002D29D5">
        <w:rPr>
          <w:rFonts w:asciiTheme="minorHAnsi" w:hAnsiTheme="minorHAnsi" w:cs="Arial"/>
          <w:sz w:val="22"/>
          <w:szCs w:val="22"/>
        </w:rPr>
        <w:lastRenderedPageBreak/>
        <w:t>pregnancy or maternity, race, sex, sexual orientation, religion, race or sexual orientation, socio-economic status or any other background.</w:t>
      </w:r>
    </w:p>
    <w:p w14:paraId="60295794" w14:textId="77777777" w:rsidR="00FD177C" w:rsidRPr="00427B7E" w:rsidRDefault="00FD177C" w:rsidP="00FD177C">
      <w:pPr>
        <w:tabs>
          <w:tab w:val="num" w:pos="360"/>
        </w:tabs>
        <w:rPr>
          <w:rFonts w:asciiTheme="minorHAnsi" w:hAnsiTheme="minorHAnsi" w:cs="Arial"/>
          <w:sz w:val="22"/>
          <w:szCs w:val="22"/>
        </w:rPr>
      </w:pPr>
    </w:p>
    <w:p w14:paraId="2D11AE5F" w14:textId="53B1D242"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 </w:t>
      </w:r>
      <w:r w:rsidR="00FA44F6">
        <w:rPr>
          <w:rFonts w:asciiTheme="minorHAnsi" w:hAnsiTheme="minorHAnsi" w:cs="Arial"/>
          <w:sz w:val="22"/>
          <w:szCs w:val="22"/>
        </w:rPr>
        <w:t>Tenterden Town Council</w:t>
      </w:r>
      <w:r w:rsidR="000F5DB7">
        <w:rPr>
          <w:rFonts w:asciiTheme="minorHAnsi" w:hAnsiTheme="minorHAnsi" w:cs="Arial"/>
          <w:sz w:val="22"/>
          <w:szCs w:val="22"/>
        </w:rPr>
        <w:t xml:space="preserve"> </w:t>
      </w:r>
      <w:r>
        <w:rPr>
          <w:rFonts w:asciiTheme="minorHAnsi" w:hAnsiTheme="minorHAnsi" w:cs="Arial"/>
          <w:sz w:val="22"/>
          <w:szCs w:val="22"/>
        </w:rPr>
        <w:t>is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 xml:space="preserve">institute, </w:t>
      </w:r>
      <w:proofErr w:type="gramStart"/>
      <w:r w:rsidRPr="002D29D5">
        <w:rPr>
          <w:rFonts w:asciiTheme="minorHAnsi" w:hAnsiTheme="minorHAnsi" w:cs="Arial"/>
          <w:sz w:val="22"/>
          <w:szCs w:val="22"/>
        </w:rPr>
        <w:t>support</w:t>
      </w:r>
      <w:proofErr w:type="gramEnd"/>
      <w:r w:rsidRPr="002D29D5">
        <w:rPr>
          <w:rFonts w:asciiTheme="minorHAnsi" w:hAnsiTheme="minorHAnsi" w:cs="Arial"/>
          <w:sz w:val="22"/>
          <w:szCs w:val="22"/>
        </w:rPr>
        <w:t xml:space="preserve">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14:paraId="1A5B31AE" w14:textId="77777777" w:rsidR="00690700" w:rsidRDefault="00690700" w:rsidP="00FD177C">
      <w:pPr>
        <w:rPr>
          <w:rFonts w:asciiTheme="minorHAnsi" w:hAnsiTheme="minorHAnsi" w:cs="Arial"/>
          <w:color w:val="000000"/>
          <w:sz w:val="22"/>
          <w:szCs w:val="22"/>
        </w:rPr>
      </w:pPr>
    </w:p>
    <w:p w14:paraId="378D9868" w14:textId="77777777"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14:paraId="4E1CB076" w14:textId="77777777" w:rsidR="00FD177C" w:rsidRDefault="00FD177C" w:rsidP="00FD177C">
      <w:pPr>
        <w:rPr>
          <w:rFonts w:asciiTheme="minorHAnsi" w:hAnsiTheme="minorHAnsi" w:cs="Arial"/>
          <w:color w:val="000000"/>
          <w:sz w:val="22"/>
          <w:szCs w:val="22"/>
        </w:rPr>
      </w:pPr>
    </w:p>
    <w:p w14:paraId="3DAA812C" w14:textId="77777777"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14:paraId="512A5AD0" w14:textId="77777777" w:rsidR="00C56F69" w:rsidRPr="002D29D5" w:rsidRDefault="00C56F69" w:rsidP="00474191">
      <w:pPr>
        <w:rPr>
          <w:rFonts w:asciiTheme="minorHAnsi" w:hAnsiTheme="minorHAnsi" w:cs="Arial"/>
          <w:b/>
          <w:sz w:val="22"/>
          <w:szCs w:val="22"/>
        </w:rPr>
      </w:pPr>
    </w:p>
    <w:p w14:paraId="60EAB1A1" w14:textId="017CA94D" w:rsidR="00C56F69" w:rsidRPr="002D29D5" w:rsidRDefault="00FA44F6" w:rsidP="00C56F69">
      <w:pPr>
        <w:rPr>
          <w:rFonts w:asciiTheme="minorHAnsi" w:hAnsiTheme="minorHAnsi" w:cs="Arial"/>
          <w:sz w:val="22"/>
          <w:szCs w:val="22"/>
          <w:lang w:val="en-GB"/>
        </w:rPr>
      </w:pPr>
      <w:r>
        <w:rPr>
          <w:rFonts w:asciiTheme="minorHAnsi" w:hAnsiTheme="minorHAnsi" w:cs="Arial"/>
          <w:sz w:val="22"/>
          <w:szCs w:val="22"/>
          <w:lang w:val="en-GB"/>
        </w:rPr>
        <w:t xml:space="preserve">Tenterden Town Council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14:paraId="26AD660D" w14:textId="77777777" w:rsidR="00C56F69" w:rsidRPr="002D29D5" w:rsidRDefault="00C56F69" w:rsidP="00C56F69">
      <w:pPr>
        <w:rPr>
          <w:rFonts w:asciiTheme="minorHAnsi" w:hAnsiTheme="minorHAnsi" w:cs="Arial"/>
          <w:sz w:val="22"/>
          <w:szCs w:val="22"/>
          <w:lang w:val="en-GB"/>
        </w:rPr>
      </w:pPr>
    </w:p>
    <w:p w14:paraId="6530BE29"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 xml:space="preserve">Staff, consultants, coaches and officials they </w:t>
      </w:r>
      <w:proofErr w:type="gramStart"/>
      <w:r w:rsidRPr="002D29D5">
        <w:rPr>
          <w:rFonts w:asciiTheme="minorHAnsi" w:hAnsiTheme="minorHAnsi" w:cs="Arial"/>
          <w:sz w:val="22"/>
          <w:szCs w:val="22"/>
        </w:rPr>
        <w:t>employ;</w:t>
      </w:r>
      <w:proofErr w:type="gramEnd"/>
    </w:p>
    <w:p w14:paraId="19FC2900"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 xml:space="preserve">Volunteers, including board members and councillors they </w:t>
      </w:r>
      <w:proofErr w:type="gramStart"/>
      <w:r w:rsidRPr="002D29D5">
        <w:rPr>
          <w:rFonts w:asciiTheme="minorHAnsi" w:hAnsiTheme="minorHAnsi" w:cs="Arial"/>
          <w:sz w:val="22"/>
          <w:szCs w:val="22"/>
        </w:rPr>
        <w:t>recruit;</w:t>
      </w:r>
      <w:proofErr w:type="gramEnd"/>
    </w:p>
    <w:p w14:paraId="79BDB35F"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 xml:space="preserve">Venues they </w:t>
      </w:r>
      <w:proofErr w:type="gramStart"/>
      <w:r w:rsidRPr="002D29D5">
        <w:rPr>
          <w:rFonts w:asciiTheme="minorHAnsi" w:hAnsiTheme="minorHAnsi" w:cs="Arial"/>
          <w:sz w:val="22"/>
          <w:szCs w:val="22"/>
        </w:rPr>
        <w:t>own;</w:t>
      </w:r>
      <w:proofErr w:type="gramEnd"/>
    </w:p>
    <w:p w14:paraId="7D974390"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14:paraId="2F07D57D"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 xml:space="preserve">Ensuring all accreditation requirements are met by accredited coaches, </w:t>
      </w:r>
      <w:proofErr w:type="gramStart"/>
      <w:r w:rsidRPr="002D29D5">
        <w:rPr>
          <w:rFonts w:asciiTheme="minorHAnsi" w:hAnsiTheme="minorHAnsi" w:cs="Arial"/>
          <w:sz w:val="22"/>
          <w:szCs w:val="22"/>
        </w:rPr>
        <w:t>officials</w:t>
      </w:r>
      <w:proofErr w:type="gramEnd"/>
      <w:r w:rsidRPr="002D29D5">
        <w:rPr>
          <w:rFonts w:asciiTheme="minorHAnsi" w:hAnsiTheme="minorHAnsi" w:cs="Arial"/>
          <w:sz w:val="22"/>
          <w:szCs w:val="22"/>
        </w:rPr>
        <w:t xml:space="preserve"> and venues.</w:t>
      </w:r>
    </w:p>
    <w:p w14:paraId="5A95DEB8" w14:textId="77777777" w:rsidR="00F835B7" w:rsidRPr="002D29D5" w:rsidRDefault="00F835B7" w:rsidP="00C56F69">
      <w:pPr>
        <w:rPr>
          <w:rFonts w:asciiTheme="minorHAnsi" w:hAnsiTheme="minorHAnsi" w:cs="Arial"/>
          <w:sz w:val="22"/>
          <w:szCs w:val="22"/>
          <w:lang w:val="en-GB"/>
        </w:rPr>
      </w:pPr>
    </w:p>
    <w:p w14:paraId="428E2F88" w14:textId="77777777"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14:paraId="63C24374" w14:textId="77777777" w:rsidR="00C56F69" w:rsidRPr="002D29D5" w:rsidRDefault="00C56F69" w:rsidP="00C56F69">
      <w:pPr>
        <w:rPr>
          <w:rFonts w:asciiTheme="minorHAnsi" w:hAnsiTheme="minorHAnsi" w:cs="Arial"/>
          <w:sz w:val="22"/>
          <w:szCs w:val="22"/>
          <w:lang w:val="en-GB"/>
        </w:rPr>
      </w:pPr>
    </w:p>
    <w:p w14:paraId="2EA2AB2F"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 xml:space="preserve">Accredited coaches, officials and </w:t>
      </w:r>
      <w:proofErr w:type="gramStart"/>
      <w:r w:rsidRPr="002D29D5">
        <w:rPr>
          <w:rFonts w:asciiTheme="minorHAnsi" w:hAnsiTheme="minorHAnsi" w:cs="Arial"/>
          <w:sz w:val="22"/>
          <w:szCs w:val="22"/>
        </w:rPr>
        <w:t>venues;</w:t>
      </w:r>
      <w:proofErr w:type="gramEnd"/>
    </w:p>
    <w:p w14:paraId="318DEF16"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 xml:space="preserve">Players, parents and </w:t>
      </w:r>
      <w:proofErr w:type="gramStart"/>
      <w:r w:rsidRPr="002D29D5">
        <w:rPr>
          <w:rFonts w:asciiTheme="minorHAnsi" w:hAnsiTheme="minorHAnsi" w:cs="Arial"/>
          <w:sz w:val="22"/>
          <w:szCs w:val="22"/>
        </w:rPr>
        <w:t>carers;</w:t>
      </w:r>
      <w:proofErr w:type="gramEnd"/>
    </w:p>
    <w:p w14:paraId="2D19DDA2"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 xml:space="preserve">Volunteers recruited by other </w:t>
      </w:r>
      <w:proofErr w:type="gramStart"/>
      <w:r w:rsidRPr="002D29D5">
        <w:rPr>
          <w:rFonts w:asciiTheme="minorHAnsi" w:hAnsiTheme="minorHAnsi" w:cs="Arial"/>
          <w:sz w:val="22"/>
          <w:szCs w:val="22"/>
        </w:rPr>
        <w:t>organisations;</w:t>
      </w:r>
      <w:proofErr w:type="gramEnd"/>
    </w:p>
    <w:p w14:paraId="545863FF" w14:textId="77777777"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14:paraId="5E0106CD" w14:textId="77777777"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14:paraId="686EC627" w14:textId="77777777" w:rsidR="002329AA" w:rsidRPr="00404055" w:rsidRDefault="002329AA" w:rsidP="002329AA">
      <w:pPr>
        <w:rPr>
          <w:rFonts w:asciiTheme="minorHAnsi" w:hAnsiTheme="minorHAnsi" w:cs="Arial"/>
          <w:sz w:val="22"/>
          <w:szCs w:val="22"/>
          <w:highlight w:val="yellow"/>
          <w:lang w:val="en-GB"/>
        </w:rPr>
      </w:pPr>
    </w:p>
    <w:p w14:paraId="7CB4C4A5" w14:textId="77777777"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14:paraId="3DE8DF29" w14:textId="77777777" w:rsidR="00AB7EB1" w:rsidRPr="002D29D5" w:rsidRDefault="00AB7EB1" w:rsidP="00474191">
      <w:pPr>
        <w:rPr>
          <w:rFonts w:asciiTheme="minorHAnsi" w:hAnsiTheme="minorHAnsi" w:cs="Arial"/>
          <w:sz w:val="22"/>
          <w:szCs w:val="22"/>
          <w:lang w:val="en-GB"/>
        </w:rPr>
      </w:pPr>
    </w:p>
    <w:p w14:paraId="29C5ED0E" w14:textId="77777777"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14:paraId="2923FEAA" w14:textId="77777777" w:rsidR="00E85A1F" w:rsidRPr="00E85A1F" w:rsidRDefault="00E85A1F" w:rsidP="00E85A1F">
      <w:pPr>
        <w:pStyle w:val="ListParagraph"/>
        <w:tabs>
          <w:tab w:val="left" w:pos="840"/>
        </w:tabs>
        <w:ind w:left="360"/>
        <w:rPr>
          <w:rFonts w:asciiTheme="minorHAnsi" w:hAnsiTheme="minorHAnsi" w:cs="Arial"/>
          <w:b/>
          <w:sz w:val="22"/>
          <w:szCs w:val="22"/>
        </w:rPr>
      </w:pPr>
    </w:p>
    <w:p w14:paraId="64ED8BA9" w14:textId="77777777"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 xml:space="preserve">Diversity and inclusion </w:t>
      </w:r>
      <w:proofErr w:type="gramStart"/>
      <w:r w:rsidRPr="00C06B04">
        <w:rPr>
          <w:rFonts w:asciiTheme="minorHAnsi" w:hAnsiTheme="minorHAnsi" w:cs="Arial"/>
          <w:b/>
          <w:sz w:val="22"/>
          <w:szCs w:val="22"/>
          <w:lang w:val="en-GB"/>
        </w:rPr>
        <w:t>is</w:t>
      </w:r>
      <w:proofErr w:type="gramEnd"/>
      <w:r w:rsidRPr="00C06B04">
        <w:rPr>
          <w:rFonts w:asciiTheme="minorHAnsi" w:hAnsiTheme="minorHAnsi" w:cs="Arial"/>
          <w:b/>
          <w:sz w:val="22"/>
          <w:szCs w:val="22"/>
          <w:lang w:val="en-GB"/>
        </w:rPr>
        <w:t xml:space="preserve">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14:paraId="0813AC50" w14:textId="77777777" w:rsidR="006447F0" w:rsidRPr="002D29D5" w:rsidRDefault="006447F0" w:rsidP="00474191">
      <w:pPr>
        <w:tabs>
          <w:tab w:val="left" w:pos="840"/>
        </w:tabs>
        <w:rPr>
          <w:rFonts w:asciiTheme="minorHAnsi" w:hAnsiTheme="minorHAnsi" w:cs="Arial"/>
          <w:b/>
          <w:sz w:val="22"/>
          <w:szCs w:val="22"/>
          <w:lang w:val="en-GB"/>
        </w:rPr>
      </w:pPr>
    </w:p>
    <w:p w14:paraId="75C62B56" w14:textId="77777777"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235D16">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14:paraId="4E797DE0" w14:textId="03ABB1C2"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w:t>
      </w:r>
      <w:r w:rsidR="00FA44F6">
        <w:rPr>
          <w:rFonts w:asciiTheme="minorHAnsi" w:hAnsiTheme="minorHAnsi" w:cs="Arial"/>
          <w:sz w:val="22"/>
          <w:szCs w:val="22"/>
        </w:rPr>
        <w:t>Town Clerk, Debbie Baines</w:t>
      </w:r>
      <w:r w:rsidR="003B5D08">
        <w:rPr>
          <w:rFonts w:asciiTheme="minorHAnsi" w:hAnsiTheme="minorHAnsi" w:cs="Arial"/>
          <w:sz w:val="22"/>
          <w:szCs w:val="22"/>
        </w:rPr>
        <w:t xml:space="preserve"> and Welfare O</w:t>
      </w:r>
      <w:r>
        <w:rPr>
          <w:rFonts w:asciiTheme="minorHAnsi" w:hAnsiTheme="minorHAnsi" w:cs="Arial"/>
          <w:sz w:val="22"/>
          <w:szCs w:val="22"/>
        </w:rPr>
        <w:t>fficer</w:t>
      </w:r>
      <w:r w:rsidR="00E85A1F">
        <w:rPr>
          <w:rFonts w:asciiTheme="minorHAnsi" w:hAnsiTheme="minorHAnsi" w:cs="Arial"/>
          <w:sz w:val="22"/>
          <w:szCs w:val="22"/>
        </w:rPr>
        <w:t xml:space="preserve"> </w:t>
      </w:r>
      <w:r w:rsidR="00FA44F6">
        <w:rPr>
          <w:rFonts w:asciiTheme="minorHAnsi" w:hAnsiTheme="minorHAnsi" w:cs="Arial"/>
          <w:sz w:val="22"/>
          <w:szCs w:val="22"/>
        </w:rPr>
        <w:t>Julie McCollum</w:t>
      </w:r>
      <w:r>
        <w:rPr>
          <w:rFonts w:asciiTheme="minorHAnsi" w:hAnsiTheme="minorHAnsi" w:cs="Arial"/>
          <w:sz w:val="22"/>
          <w:szCs w:val="22"/>
        </w:rPr>
        <w:t xml:space="preserve"> 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14:paraId="25DEC920" w14:textId="77777777"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t xml:space="preserve">The </w:t>
      </w:r>
      <w:r w:rsidR="00C7750C">
        <w:rPr>
          <w:rFonts w:asciiTheme="minorHAnsi" w:hAnsiTheme="minorHAnsi" w:cs="Arial"/>
          <w:sz w:val="22"/>
          <w:szCs w:val="22"/>
        </w:rPr>
        <w:t>Chair</w:t>
      </w:r>
      <w:r w:rsidR="00952B99">
        <w:rPr>
          <w:rFonts w:asciiTheme="minorHAnsi" w:hAnsiTheme="minorHAnsi" w:cs="Arial"/>
          <w:sz w:val="22"/>
          <w:szCs w:val="22"/>
        </w:rPr>
        <w:t xml:space="preserve"> and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 of the club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14:paraId="6ED6A6CA" w14:textId="1ECA7EEE" w:rsidR="007D4A84" w:rsidRPr="00404055" w:rsidRDefault="008C42D7"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w:t>
      </w:r>
      <w:r w:rsidR="00E85A1F">
        <w:rPr>
          <w:rFonts w:asciiTheme="minorHAnsi" w:hAnsiTheme="minorHAnsi" w:cs="Arial"/>
          <w:sz w:val="22"/>
          <w:szCs w:val="22"/>
        </w:rPr>
        <w:t xml:space="preserve"> </w:t>
      </w:r>
      <w:r w:rsidR="00FA44F6">
        <w:rPr>
          <w:rFonts w:asciiTheme="minorHAnsi" w:hAnsiTheme="minorHAnsi" w:cs="Arial"/>
          <w:sz w:val="22"/>
          <w:szCs w:val="22"/>
        </w:rPr>
        <w:t>Tenterden Town Council</w:t>
      </w:r>
      <w:r>
        <w:rPr>
          <w:rFonts w:asciiTheme="minorHAnsi" w:hAnsiTheme="minorHAnsi" w:cs="Arial"/>
          <w:sz w:val="22"/>
          <w:szCs w:val="22"/>
        </w:rPr>
        <w:t xml:space="preserve"> Club’s Welfare </w:t>
      </w:r>
      <w:r w:rsidR="00952B99">
        <w:rPr>
          <w:rFonts w:asciiTheme="minorHAnsi" w:hAnsiTheme="minorHAnsi" w:cs="Arial"/>
          <w:sz w:val="22"/>
          <w:szCs w:val="22"/>
        </w:rPr>
        <w:t>O</w:t>
      </w:r>
      <w:r>
        <w:rPr>
          <w:rFonts w:asciiTheme="minorHAnsi" w:hAnsiTheme="minorHAnsi" w:cs="Arial"/>
          <w:sz w:val="22"/>
          <w:szCs w:val="22"/>
        </w:rPr>
        <w:t>fficer</w:t>
      </w:r>
      <w:r w:rsidR="00E85A1F">
        <w:rPr>
          <w:rFonts w:asciiTheme="minorHAnsi" w:hAnsiTheme="minorHAnsi" w:cs="Arial"/>
          <w:sz w:val="22"/>
          <w:szCs w:val="22"/>
        </w:rPr>
        <w:t xml:space="preserve"> </w:t>
      </w:r>
      <w:r w:rsidR="00FA44F6">
        <w:rPr>
          <w:rFonts w:asciiTheme="minorHAnsi" w:hAnsiTheme="minorHAnsi" w:cs="Arial"/>
          <w:sz w:val="22"/>
          <w:szCs w:val="22"/>
        </w:rPr>
        <w:t xml:space="preserve">Julie Mccollum </w:t>
      </w:r>
      <w:r>
        <w:rPr>
          <w:rFonts w:asciiTheme="minorHAnsi" w:hAnsiTheme="minorHAnsi" w:cs="Arial"/>
          <w:sz w:val="22"/>
          <w:szCs w:val="22"/>
        </w:rPr>
        <w:t>is r</w:t>
      </w:r>
      <w:r w:rsidR="00B806BD" w:rsidRPr="00404055">
        <w:rPr>
          <w:rFonts w:asciiTheme="minorHAnsi" w:hAnsiTheme="minorHAnsi" w:cs="Arial"/>
          <w:sz w:val="22"/>
          <w:szCs w:val="22"/>
        </w:rPr>
        <w:t xml:space="preserve">esponsible for </w:t>
      </w:r>
      <w:proofErr w:type="gramStart"/>
      <w:r w:rsidR="00B806BD" w:rsidRPr="00404055">
        <w:rPr>
          <w:rFonts w:asciiTheme="minorHAnsi" w:hAnsiTheme="minorHAnsi" w:cs="Arial"/>
          <w:sz w:val="22"/>
          <w:szCs w:val="22"/>
        </w:rPr>
        <w:t xml:space="preserve">supporting </w:t>
      </w:r>
      <w:r>
        <w:rPr>
          <w:rFonts w:asciiTheme="minorHAnsi" w:hAnsiTheme="minorHAnsi" w:cs="Arial"/>
          <w:sz w:val="22"/>
          <w:szCs w:val="22"/>
        </w:rPr>
        <w:t xml:space="preserve"> the</w:t>
      </w:r>
      <w:proofErr w:type="gramEnd"/>
      <w:r>
        <w:rPr>
          <w:rFonts w:asciiTheme="minorHAnsi" w:hAnsiTheme="minorHAnsi" w:cs="Arial"/>
          <w:sz w:val="22"/>
          <w:szCs w:val="22"/>
        </w:rPr>
        <w:t xml:space="preserv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w:t>
      </w:r>
      <w:r w:rsidR="00404055" w:rsidRPr="00404055">
        <w:rPr>
          <w:rFonts w:asciiTheme="minorHAnsi" w:hAnsiTheme="minorHAnsi" w:cs="Arial"/>
          <w:sz w:val="22"/>
          <w:szCs w:val="22"/>
        </w:rPr>
        <w:lastRenderedPageBreak/>
        <w:t>p</w:t>
      </w:r>
      <w:r w:rsidR="007D4A84" w:rsidRPr="00404055">
        <w:rPr>
          <w:rFonts w:asciiTheme="minorHAnsi" w:hAnsiTheme="minorHAnsi" w:cs="Arial"/>
          <w:sz w:val="22"/>
          <w:szCs w:val="22"/>
        </w:rPr>
        <w:t xml:space="preserve">romote 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14:paraId="3BC98F3D" w14:textId="77777777"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t xml:space="preserve">All staff, consultants, coaches, </w:t>
      </w:r>
      <w:proofErr w:type="gramStart"/>
      <w:r w:rsidRPr="00F51A02">
        <w:rPr>
          <w:rFonts w:asciiTheme="minorHAnsi" w:hAnsiTheme="minorHAnsi" w:cs="Arial"/>
          <w:sz w:val="22"/>
          <w:szCs w:val="22"/>
          <w:lang w:val="en-US"/>
        </w:rPr>
        <w:t>officials</w:t>
      </w:r>
      <w:proofErr w:type="gramEnd"/>
      <w:r w:rsidRPr="00F51A02">
        <w:rPr>
          <w:rFonts w:asciiTheme="minorHAnsi" w:hAnsiTheme="minorHAnsi" w:cs="Arial"/>
          <w:sz w:val="22"/>
          <w:szCs w:val="22"/>
          <w:lang w:val="en-US"/>
        </w:rPr>
        <w:t xml:space="preserve">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14:paraId="3E88FABE" w14:textId="77777777"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w:t>
      </w:r>
      <w:proofErr w:type="gramStart"/>
      <w:r>
        <w:rPr>
          <w:rFonts w:asciiTheme="minorHAnsi" w:hAnsiTheme="minorHAnsi" w:cs="Arial"/>
          <w:sz w:val="22"/>
          <w:szCs w:val="22"/>
          <w:lang w:val="en-US"/>
        </w:rPr>
        <w:t>parents</w:t>
      </w:r>
      <w:proofErr w:type="gramEnd"/>
      <w:r>
        <w:rPr>
          <w:rFonts w:asciiTheme="minorHAnsi" w:hAnsiTheme="minorHAnsi" w:cs="Arial"/>
          <w:sz w:val="22"/>
          <w:szCs w:val="22"/>
          <w:lang w:val="en-US"/>
        </w:rPr>
        <w:t xml:space="preserve"> and guardians </w:t>
      </w:r>
      <w:r w:rsidR="007D4A84" w:rsidRPr="007D4A84">
        <w:rPr>
          <w:rFonts w:asciiTheme="minorHAnsi" w:hAnsiTheme="minorHAnsi" w:cs="Arial"/>
          <w:sz w:val="22"/>
          <w:szCs w:val="22"/>
          <w:lang w:val="en-US"/>
        </w:rPr>
        <w:t>are responsible for upholding the Code of Conduct and Reporting Procedure.</w:t>
      </w:r>
    </w:p>
    <w:p w14:paraId="28080DDC" w14:textId="13165163" w:rsidR="006B4880" w:rsidRPr="00404055" w:rsidRDefault="00FA44F6" w:rsidP="00FA44F6">
      <w:pPr>
        <w:pStyle w:val="ListParagraph"/>
        <w:spacing w:after="37"/>
        <w:textAlignment w:val="baseline"/>
        <w:rPr>
          <w:rFonts w:ascii="Calibri" w:hAnsi="Calibri" w:cs="Arial"/>
          <w:sz w:val="22"/>
          <w:szCs w:val="22"/>
        </w:rPr>
      </w:pPr>
      <w:r>
        <w:rPr>
          <w:rFonts w:ascii="Calibri" w:hAnsi="Calibri" w:cs="Arial"/>
          <w:sz w:val="22"/>
          <w:szCs w:val="22"/>
        </w:rPr>
        <w:t>Tenterden Town Council is</w:t>
      </w:r>
      <w:r w:rsidR="008C42D7">
        <w:rPr>
          <w:rFonts w:ascii="Calibri" w:hAnsi="Calibri" w:cs="Arial"/>
          <w:sz w:val="22"/>
          <w:szCs w:val="22"/>
        </w:rPr>
        <w:t xml:space="preserve"> committed to</w:t>
      </w:r>
      <w:r w:rsidR="006B4880" w:rsidRPr="00404055">
        <w:rPr>
          <w:rFonts w:ascii="Calibri" w:hAnsi="Calibri" w:cs="Arial"/>
          <w:sz w:val="22"/>
          <w:szCs w:val="22"/>
        </w:rPr>
        <w:t>:</w:t>
      </w:r>
    </w:p>
    <w:p w14:paraId="58088BA9" w14:textId="77777777"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14:paraId="5AE2AAF5" w14:textId="77777777"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proofErr w:type="gramStart"/>
      <w:r w:rsidRPr="008C42D7">
        <w:rPr>
          <w:rFonts w:ascii="Calibri" w:hAnsi="Calibri" w:cs="Arial"/>
          <w:sz w:val="22"/>
          <w:szCs w:val="22"/>
        </w:rPr>
        <w:t>constitution</w:t>
      </w:r>
      <w:r w:rsidR="00157AB3" w:rsidRPr="008C42D7">
        <w:rPr>
          <w:rFonts w:ascii="Calibri" w:hAnsi="Calibri" w:cs="Arial"/>
          <w:sz w:val="22"/>
          <w:szCs w:val="22"/>
        </w:rPr>
        <w:t>;</w:t>
      </w:r>
      <w:proofErr w:type="gramEnd"/>
    </w:p>
    <w:p w14:paraId="44C56DAB" w14:textId="77777777"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w:t>
      </w:r>
      <w:proofErr w:type="gramStart"/>
      <w:r w:rsidRPr="0054265E">
        <w:rPr>
          <w:rFonts w:ascii="Calibri" w:hAnsi="Calibri" w:cs="Arial"/>
          <w:sz w:val="22"/>
          <w:szCs w:val="22"/>
        </w:rPr>
        <w:t>inclusive</w:t>
      </w:r>
      <w:r w:rsidR="00157AB3">
        <w:rPr>
          <w:rFonts w:ascii="Calibri" w:hAnsi="Calibri" w:cs="Arial"/>
          <w:sz w:val="22"/>
          <w:szCs w:val="22"/>
        </w:rPr>
        <w:t>;</w:t>
      </w:r>
      <w:proofErr w:type="gramEnd"/>
    </w:p>
    <w:p w14:paraId="650D0BD7" w14:textId="77777777"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14:paraId="408C2553" w14:textId="77777777"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 xml:space="preserve">support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14:paraId="5B80C268" w14:textId="77777777" w:rsidR="009B0BFD" w:rsidRDefault="009B0BFD" w:rsidP="009B0BFD">
      <w:pPr>
        <w:tabs>
          <w:tab w:val="left" w:pos="840"/>
        </w:tabs>
        <w:rPr>
          <w:rFonts w:asciiTheme="minorHAnsi" w:hAnsiTheme="minorHAnsi" w:cs="Arial"/>
          <w:sz w:val="22"/>
          <w:szCs w:val="22"/>
        </w:rPr>
      </w:pPr>
    </w:p>
    <w:p w14:paraId="75AF0724" w14:textId="77777777"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14:paraId="56B1D77A" w14:textId="77777777" w:rsidR="00052DA0" w:rsidRPr="004F329D" w:rsidRDefault="00052DA0" w:rsidP="009B0BFD">
      <w:pPr>
        <w:tabs>
          <w:tab w:val="left" w:pos="840"/>
        </w:tabs>
        <w:rPr>
          <w:rFonts w:asciiTheme="minorHAnsi" w:hAnsiTheme="minorHAnsi" w:cs="Arial"/>
          <w:sz w:val="22"/>
          <w:szCs w:val="22"/>
        </w:rPr>
      </w:pPr>
    </w:p>
    <w:p w14:paraId="7FA456A2" w14:textId="77777777"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14:paraId="5E9C7398" w14:textId="77777777" w:rsidR="00052DA0" w:rsidRDefault="00052DA0" w:rsidP="009B0BFD">
      <w:pPr>
        <w:tabs>
          <w:tab w:val="left" w:pos="840"/>
        </w:tabs>
        <w:rPr>
          <w:rFonts w:asciiTheme="minorHAnsi" w:hAnsiTheme="minorHAnsi" w:cs="Arial"/>
          <w:sz w:val="22"/>
          <w:szCs w:val="22"/>
        </w:rPr>
      </w:pPr>
    </w:p>
    <w:p w14:paraId="330B7A0B" w14:textId="77777777"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14:paraId="5A55BA15" w14:textId="77777777" w:rsidR="00826851" w:rsidRPr="002D29D5" w:rsidRDefault="00826851" w:rsidP="00474191">
      <w:pPr>
        <w:tabs>
          <w:tab w:val="left" w:pos="840"/>
        </w:tabs>
        <w:rPr>
          <w:rFonts w:asciiTheme="minorHAnsi" w:hAnsiTheme="minorHAnsi" w:cs="Arial"/>
          <w:sz w:val="22"/>
          <w:szCs w:val="22"/>
          <w:lang w:val="en-GB"/>
        </w:rPr>
      </w:pPr>
    </w:p>
    <w:p w14:paraId="25D0996A" w14:textId="77777777"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aff are encouraged to follow</w:t>
      </w:r>
      <w:r w:rsidRPr="0046762B">
        <w:rPr>
          <w:rFonts w:asciiTheme="minorHAnsi" w:hAnsiTheme="minorHAnsi" w:cs="Arial"/>
          <w:sz w:val="22"/>
          <w:szCs w:val="22"/>
        </w:rPr>
        <w:t xml:space="preserve"> </w:t>
      </w:r>
      <w:r w:rsidR="00AF579F">
        <w:rPr>
          <w:rFonts w:asciiTheme="minorHAnsi" w:hAnsiTheme="minorHAnsi" w:cs="Arial"/>
          <w:sz w:val="22"/>
          <w:szCs w:val="22"/>
        </w:rPr>
        <w:t>the</w:t>
      </w:r>
      <w:r w:rsidR="003E1088">
        <w:rPr>
          <w:rFonts w:asciiTheme="minorHAnsi" w:hAnsiTheme="minorHAnsi" w:cs="Arial"/>
          <w:sz w:val="22"/>
          <w:szCs w:val="22"/>
        </w:rPr>
        <w:t xml:space="preserve"> club’s whistleblowing p</w:t>
      </w:r>
      <w:r w:rsidRPr="0046762B">
        <w:rPr>
          <w:rFonts w:asciiTheme="minorHAnsi" w:hAnsiTheme="minorHAnsi" w:cs="Arial"/>
          <w:sz w:val="22"/>
          <w:szCs w:val="22"/>
        </w:rPr>
        <w:t xml:space="preserve">olicy; consultants, coaches, officials, </w:t>
      </w:r>
      <w:proofErr w:type="gramStart"/>
      <w:r w:rsidRPr="0046762B">
        <w:rPr>
          <w:rFonts w:asciiTheme="minorHAnsi" w:hAnsiTheme="minorHAnsi" w:cs="Arial"/>
          <w:sz w:val="22"/>
          <w:szCs w:val="22"/>
        </w:rPr>
        <w:t>volunteers</w:t>
      </w:r>
      <w:proofErr w:type="gramEnd"/>
      <w:r w:rsidRPr="0046762B">
        <w:rPr>
          <w:rFonts w:asciiTheme="minorHAnsi" w:hAnsiTheme="minorHAnsi" w:cs="Arial"/>
          <w:sz w:val="22"/>
          <w:szCs w:val="22"/>
        </w:rPr>
        <w:t xml:space="preserve"> and players are encouraged to: </w:t>
      </w:r>
    </w:p>
    <w:p w14:paraId="4E9A2C8E" w14:textId="77777777" w:rsidR="00BC4C4E" w:rsidRDefault="00BC4C4E" w:rsidP="00476DC2">
      <w:pPr>
        <w:jc w:val="center"/>
        <w:rPr>
          <w:rFonts w:asciiTheme="minorHAnsi" w:hAnsiTheme="minorHAnsi" w:cs="Arial"/>
          <w:sz w:val="22"/>
          <w:szCs w:val="22"/>
        </w:rPr>
      </w:pPr>
    </w:p>
    <w:p w14:paraId="0BAC3482" w14:textId="77777777"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drawing>
          <wp:inline distT="0" distB="0" distL="0" distR="0" wp14:anchorId="41B4E1B3" wp14:editId="53436E49">
            <wp:extent cx="5969000" cy="2552700"/>
            <wp:effectExtent l="76200" t="57150" r="88900" b="1143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867086F" w14:textId="77777777" w:rsidR="004C6983" w:rsidRPr="004C6983" w:rsidRDefault="004C6983" w:rsidP="004C6983">
      <w:pPr>
        <w:rPr>
          <w:rFonts w:asciiTheme="minorHAnsi" w:hAnsiTheme="minorHAnsi" w:cs="Arial"/>
          <w:sz w:val="22"/>
          <w:szCs w:val="22"/>
        </w:rPr>
      </w:pPr>
      <w:r>
        <w:rPr>
          <w:rFonts w:asciiTheme="minorHAnsi" w:hAnsiTheme="minorHAnsi" w:cs="Arial"/>
          <w:sz w:val="22"/>
          <w:szCs w:val="22"/>
        </w:rPr>
        <w:t xml:space="preserve">If someone comes to you with a concern around discrimination, listen to their complaint, reassure </w:t>
      </w:r>
      <w:proofErr w:type="gramStart"/>
      <w:r>
        <w:rPr>
          <w:rFonts w:asciiTheme="minorHAnsi" w:hAnsiTheme="minorHAnsi" w:cs="Arial"/>
          <w:sz w:val="22"/>
          <w:szCs w:val="22"/>
        </w:rPr>
        <w:t>them</w:t>
      </w:r>
      <w:proofErr w:type="gramEnd"/>
      <w:r>
        <w:rPr>
          <w:rFonts w:asciiTheme="minorHAnsi" w:hAnsiTheme="minorHAnsi" w:cs="Arial"/>
          <w:sz w:val="22"/>
          <w:szCs w:val="22"/>
        </w:rPr>
        <w:t xml:space="preserve"> and advise them of the routes listed above (1-3).</w:t>
      </w:r>
    </w:p>
    <w:p w14:paraId="53BB86C7" w14:textId="77777777" w:rsidR="0046762B" w:rsidRPr="0046762B" w:rsidRDefault="0046762B" w:rsidP="0046762B">
      <w:pPr>
        <w:rPr>
          <w:rFonts w:asciiTheme="minorHAnsi" w:hAnsiTheme="minorHAnsi" w:cs="Arial"/>
          <w:sz w:val="22"/>
          <w:szCs w:val="22"/>
        </w:rPr>
      </w:pPr>
    </w:p>
    <w:p w14:paraId="5C2E752E"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14:paraId="7D524D55" w14:textId="77777777" w:rsidR="0046762B" w:rsidRPr="0046762B" w:rsidRDefault="0046762B" w:rsidP="0046762B">
      <w:pPr>
        <w:rPr>
          <w:rFonts w:asciiTheme="minorHAnsi" w:hAnsiTheme="minorHAnsi" w:cs="Arial"/>
          <w:sz w:val="22"/>
          <w:szCs w:val="22"/>
        </w:rPr>
      </w:pPr>
    </w:p>
    <w:p w14:paraId="596DBE19" w14:textId="77777777"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14:paraId="6222A79C"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14:paraId="66850667"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lastRenderedPageBreak/>
        <w:t xml:space="preserve">Contracted consultants, </w:t>
      </w:r>
      <w:proofErr w:type="gramStart"/>
      <w:r w:rsidRPr="0046762B">
        <w:rPr>
          <w:rFonts w:asciiTheme="minorHAnsi" w:hAnsiTheme="minorHAnsi" w:cs="Arial"/>
          <w:sz w:val="22"/>
          <w:szCs w:val="22"/>
          <w:lang w:val="en-US"/>
        </w:rPr>
        <w:t>officials</w:t>
      </w:r>
      <w:proofErr w:type="gramEnd"/>
      <w:r w:rsidRPr="0046762B">
        <w:rPr>
          <w:rFonts w:asciiTheme="minorHAnsi" w:hAnsiTheme="minorHAnsi" w:cs="Arial"/>
          <w:sz w:val="22"/>
          <w:szCs w:val="22"/>
          <w:lang w:val="en-US"/>
        </w:rPr>
        <w:t xml:space="preserve"> and coaches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18538B7E"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Recruited volunteers, including </w:t>
      </w:r>
      <w:r w:rsidRPr="00AF579F">
        <w:rPr>
          <w:rFonts w:asciiTheme="minorHAnsi" w:hAnsiTheme="minorHAnsi" w:cs="Arial"/>
          <w:sz w:val="22"/>
          <w:szCs w:val="22"/>
        </w:rPr>
        <w:t>councillors</w:t>
      </w:r>
      <w:r w:rsidRPr="0046762B">
        <w:rPr>
          <w:rFonts w:asciiTheme="minorHAnsi" w:hAnsiTheme="minorHAnsi" w:cs="Arial"/>
          <w:sz w:val="22"/>
          <w:szCs w:val="22"/>
          <w:lang w:val="en-US"/>
        </w:rPr>
        <w:t xml:space="preserve"> and board members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581B0DBB" w14:textId="77777777" w:rsidR="0046762B" w:rsidRPr="0046762B" w:rsidRDefault="0046762B" w:rsidP="0046762B">
      <w:pPr>
        <w:rPr>
          <w:rFonts w:asciiTheme="minorHAnsi" w:hAnsiTheme="minorHAnsi" w:cs="Arial"/>
          <w:sz w:val="22"/>
          <w:szCs w:val="22"/>
        </w:rPr>
      </w:pPr>
    </w:p>
    <w:p w14:paraId="20EA982D"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14:paraId="62DCB6A2" w14:textId="77777777" w:rsidR="0046762B" w:rsidRPr="0046762B" w:rsidRDefault="0046762B" w:rsidP="0046762B">
      <w:pPr>
        <w:rPr>
          <w:rFonts w:asciiTheme="minorHAnsi" w:hAnsiTheme="minorHAnsi" w:cs="Arial"/>
          <w:sz w:val="22"/>
          <w:szCs w:val="22"/>
        </w:rPr>
      </w:pPr>
    </w:p>
    <w:p w14:paraId="48575F36"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w:t>
      </w:r>
      <w:r w:rsidR="00AF579F">
        <w:rPr>
          <w:rFonts w:asciiTheme="minorHAnsi" w:hAnsiTheme="minorHAnsi" w:cs="Arial"/>
          <w:sz w:val="22"/>
          <w:szCs w:val="22"/>
        </w:rPr>
        <w:t xml:space="preserve">g decision made by the LTA Safeguarding </w:t>
      </w:r>
      <w:r w:rsidRPr="0046762B">
        <w:rPr>
          <w:rFonts w:asciiTheme="minorHAnsi" w:hAnsiTheme="minorHAnsi" w:cs="Arial"/>
          <w:sz w:val="22"/>
          <w:szCs w:val="22"/>
        </w:rPr>
        <w:t>Team and Safeguarding and Protection Committee and/or Licensing and Registration Committee, an independent appeal body such as Sport Resolutions may be used. Their decision is final.</w:t>
      </w:r>
    </w:p>
    <w:p w14:paraId="5AEC65D8" w14:textId="77777777" w:rsidR="00005C69" w:rsidRPr="002D29D5" w:rsidRDefault="00005C69" w:rsidP="00474191">
      <w:pPr>
        <w:tabs>
          <w:tab w:val="left" w:pos="840"/>
        </w:tabs>
        <w:rPr>
          <w:rFonts w:asciiTheme="minorHAnsi" w:hAnsiTheme="minorHAnsi" w:cs="Arial"/>
          <w:color w:val="FF0000"/>
          <w:sz w:val="22"/>
          <w:szCs w:val="22"/>
          <w:lang w:val="en-GB"/>
        </w:rPr>
      </w:pPr>
    </w:p>
    <w:p w14:paraId="3A0BF765" w14:textId="37F1173E" w:rsidR="00095074" w:rsidRPr="005F2390" w:rsidRDefault="00286F73" w:rsidP="005D254B">
      <w:pPr>
        <w:pStyle w:val="ListParagraph"/>
        <w:numPr>
          <w:ilvl w:val="0"/>
          <w:numId w:val="6"/>
        </w:numPr>
        <w:rPr>
          <w:rFonts w:asciiTheme="minorHAnsi" w:hAnsiTheme="minorHAnsi" w:cs="Arial"/>
          <w:b/>
          <w:sz w:val="22"/>
          <w:szCs w:val="22"/>
        </w:rPr>
      </w:pPr>
      <w:r w:rsidRPr="005F2390">
        <w:rPr>
          <w:rFonts w:asciiTheme="minorHAnsi" w:hAnsiTheme="minorHAnsi" w:cs="Arial"/>
          <w:b/>
          <w:sz w:val="22"/>
          <w:szCs w:val="22"/>
        </w:rPr>
        <w:t>Related policies and guidance</w:t>
      </w:r>
      <w:r w:rsidR="00690700" w:rsidRPr="005F2390">
        <w:rPr>
          <w:rFonts w:asciiTheme="minorHAnsi" w:hAnsiTheme="minorHAnsi" w:cs="Arial"/>
          <w:b/>
          <w:color w:val="FF0000"/>
          <w:sz w:val="22"/>
          <w:szCs w:val="22"/>
        </w:rPr>
        <w:t xml:space="preserve"> </w:t>
      </w:r>
    </w:p>
    <w:p w14:paraId="781EB50E" w14:textId="77777777" w:rsidR="003E0FDC" w:rsidRPr="005F2390" w:rsidRDefault="003E0FDC" w:rsidP="00474191">
      <w:pPr>
        <w:pStyle w:val="ListParagraph"/>
        <w:tabs>
          <w:tab w:val="left" w:pos="840"/>
        </w:tabs>
        <w:rPr>
          <w:rFonts w:asciiTheme="minorHAnsi" w:hAnsiTheme="minorHAnsi"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3"/>
        <w:gridCol w:w="5236"/>
      </w:tblGrid>
      <w:tr w:rsidR="00F51A02" w:rsidRPr="005F2390" w14:paraId="666D9A6F" w14:textId="77777777" w:rsidTr="00404055">
        <w:tc>
          <w:tcPr>
            <w:tcW w:w="2504" w:type="pct"/>
          </w:tcPr>
          <w:p w14:paraId="4D14D258" w14:textId="77777777" w:rsidR="00F51A02" w:rsidRPr="005F2390" w:rsidRDefault="00F51A02" w:rsidP="00210C60">
            <w:pPr>
              <w:pStyle w:val="ListParagraph"/>
              <w:numPr>
                <w:ilvl w:val="0"/>
                <w:numId w:val="1"/>
              </w:numPr>
              <w:tabs>
                <w:tab w:val="left" w:pos="840"/>
              </w:tabs>
              <w:rPr>
                <w:rFonts w:asciiTheme="minorHAnsi" w:hAnsiTheme="minorHAnsi" w:cs="Arial"/>
                <w:sz w:val="22"/>
                <w:szCs w:val="22"/>
              </w:rPr>
            </w:pPr>
            <w:r w:rsidRPr="009E767D">
              <w:rPr>
                <w:rFonts w:asciiTheme="minorHAnsi" w:hAnsiTheme="minorHAnsi" w:cs="Arial"/>
                <w:color w:val="000000" w:themeColor="text1"/>
                <w:sz w:val="22"/>
                <w:szCs w:val="22"/>
              </w:rPr>
              <w:t>Safeguarding Polic</w:t>
            </w:r>
            <w:r w:rsidR="007D05C9" w:rsidRPr="009E767D">
              <w:rPr>
                <w:rFonts w:asciiTheme="minorHAnsi" w:hAnsiTheme="minorHAnsi" w:cs="Arial"/>
                <w:color w:val="000000" w:themeColor="text1"/>
                <w:sz w:val="22"/>
                <w:szCs w:val="22"/>
              </w:rPr>
              <w:t>y</w:t>
            </w:r>
          </w:p>
        </w:tc>
        <w:tc>
          <w:tcPr>
            <w:tcW w:w="2496" w:type="pct"/>
          </w:tcPr>
          <w:p w14:paraId="32D66857" w14:textId="77777777" w:rsidR="00F51A02" w:rsidRPr="005F2390" w:rsidRDefault="00F51A02" w:rsidP="00210C60">
            <w:pPr>
              <w:pStyle w:val="ListParagraph"/>
              <w:numPr>
                <w:ilvl w:val="0"/>
                <w:numId w:val="1"/>
              </w:numPr>
              <w:tabs>
                <w:tab w:val="left" w:pos="840"/>
              </w:tabs>
              <w:rPr>
                <w:rFonts w:asciiTheme="minorHAnsi" w:hAnsiTheme="minorHAnsi" w:cs="Arial"/>
                <w:sz w:val="22"/>
                <w:szCs w:val="22"/>
              </w:rPr>
            </w:pPr>
            <w:r w:rsidRPr="005F2390">
              <w:rPr>
                <w:rFonts w:asciiTheme="minorHAnsi" w:hAnsiTheme="minorHAnsi" w:cs="Arial"/>
                <w:sz w:val="22"/>
                <w:szCs w:val="22"/>
              </w:rPr>
              <w:t>Disciplinary Policy</w:t>
            </w:r>
          </w:p>
        </w:tc>
      </w:tr>
      <w:tr w:rsidR="00F51A02" w:rsidRPr="005F2390" w14:paraId="3E8D86CD" w14:textId="77777777" w:rsidTr="00404055">
        <w:tc>
          <w:tcPr>
            <w:tcW w:w="2504" w:type="pct"/>
          </w:tcPr>
          <w:p w14:paraId="15CA8372" w14:textId="77777777" w:rsidR="00F51A02" w:rsidRPr="005F2390" w:rsidRDefault="00F51A02" w:rsidP="00210C60">
            <w:pPr>
              <w:pStyle w:val="ListParagraph"/>
              <w:numPr>
                <w:ilvl w:val="0"/>
                <w:numId w:val="1"/>
              </w:numPr>
              <w:tabs>
                <w:tab w:val="left" w:pos="840"/>
              </w:tabs>
              <w:rPr>
                <w:rFonts w:asciiTheme="minorHAnsi" w:hAnsiTheme="minorHAnsi" w:cs="Arial"/>
                <w:sz w:val="22"/>
                <w:szCs w:val="22"/>
              </w:rPr>
            </w:pPr>
            <w:r w:rsidRPr="005F2390">
              <w:rPr>
                <w:rFonts w:asciiTheme="minorHAnsi" w:hAnsiTheme="minorHAnsi" w:cs="Arial"/>
                <w:sz w:val="22"/>
                <w:szCs w:val="22"/>
              </w:rPr>
              <w:t>Grievance Policy</w:t>
            </w:r>
          </w:p>
        </w:tc>
        <w:tc>
          <w:tcPr>
            <w:tcW w:w="2496" w:type="pct"/>
          </w:tcPr>
          <w:p w14:paraId="15216E34" w14:textId="54EC7229" w:rsidR="00F51A02" w:rsidRPr="009E767D" w:rsidRDefault="00F51A02" w:rsidP="009E767D">
            <w:pPr>
              <w:tabs>
                <w:tab w:val="left" w:pos="840"/>
              </w:tabs>
              <w:rPr>
                <w:rFonts w:asciiTheme="minorHAnsi" w:hAnsiTheme="minorHAnsi" w:cs="Arial"/>
                <w:sz w:val="22"/>
                <w:szCs w:val="22"/>
              </w:rPr>
            </w:pPr>
          </w:p>
        </w:tc>
      </w:tr>
      <w:tr w:rsidR="00F51A02" w:rsidRPr="005F2390" w14:paraId="0EA90352" w14:textId="77777777" w:rsidTr="00404055">
        <w:tc>
          <w:tcPr>
            <w:tcW w:w="2504" w:type="pct"/>
          </w:tcPr>
          <w:p w14:paraId="203D479A" w14:textId="77777777" w:rsidR="00F51A02" w:rsidRPr="005F2390" w:rsidRDefault="00A75FBB" w:rsidP="00210C60">
            <w:pPr>
              <w:pStyle w:val="ListParagraph"/>
              <w:numPr>
                <w:ilvl w:val="0"/>
                <w:numId w:val="1"/>
              </w:numPr>
              <w:tabs>
                <w:tab w:val="left" w:pos="840"/>
              </w:tabs>
              <w:rPr>
                <w:rFonts w:asciiTheme="minorHAnsi" w:hAnsiTheme="minorHAnsi" w:cs="Arial"/>
                <w:sz w:val="22"/>
                <w:szCs w:val="22"/>
              </w:rPr>
            </w:pPr>
            <w:r w:rsidRPr="005F2390">
              <w:rPr>
                <w:rFonts w:asciiTheme="minorHAnsi" w:hAnsiTheme="minorHAnsi" w:cs="Arial"/>
                <w:sz w:val="22"/>
                <w:szCs w:val="22"/>
              </w:rPr>
              <w:t xml:space="preserve">Respect, </w:t>
            </w:r>
            <w:r w:rsidR="00F51A02" w:rsidRPr="005F2390">
              <w:rPr>
                <w:rFonts w:asciiTheme="minorHAnsi" w:hAnsiTheme="minorHAnsi" w:cs="Arial"/>
                <w:sz w:val="22"/>
                <w:szCs w:val="22"/>
              </w:rPr>
              <w:t>Bullying</w:t>
            </w:r>
            <w:r w:rsidRPr="005F2390">
              <w:rPr>
                <w:rFonts w:asciiTheme="minorHAnsi" w:hAnsiTheme="minorHAnsi" w:cs="Arial"/>
                <w:sz w:val="22"/>
                <w:szCs w:val="22"/>
              </w:rPr>
              <w:t xml:space="preserve"> &amp; Intimidation</w:t>
            </w:r>
            <w:r w:rsidR="00F51A02" w:rsidRPr="005F2390">
              <w:rPr>
                <w:rFonts w:asciiTheme="minorHAnsi" w:hAnsiTheme="minorHAnsi" w:cs="Arial"/>
                <w:sz w:val="22"/>
                <w:szCs w:val="22"/>
              </w:rPr>
              <w:t xml:space="preserve"> Policy</w:t>
            </w:r>
          </w:p>
          <w:p w14:paraId="56792C01" w14:textId="4ED17BA0" w:rsidR="005F2390" w:rsidRPr="005F2390" w:rsidRDefault="00A75FBB" w:rsidP="005F2390">
            <w:pPr>
              <w:pStyle w:val="ListParagraph"/>
              <w:numPr>
                <w:ilvl w:val="0"/>
                <w:numId w:val="1"/>
              </w:numPr>
              <w:tabs>
                <w:tab w:val="left" w:pos="840"/>
              </w:tabs>
              <w:rPr>
                <w:rFonts w:asciiTheme="minorHAnsi" w:hAnsiTheme="minorHAnsi" w:cs="Arial"/>
                <w:sz w:val="22"/>
                <w:szCs w:val="22"/>
              </w:rPr>
            </w:pPr>
            <w:r w:rsidRPr="005F2390">
              <w:rPr>
                <w:rFonts w:asciiTheme="minorHAnsi" w:hAnsiTheme="minorHAnsi" w:cs="Arial"/>
                <w:sz w:val="22"/>
                <w:szCs w:val="22"/>
              </w:rPr>
              <w:t>Data Protection Policy</w:t>
            </w:r>
          </w:p>
        </w:tc>
        <w:tc>
          <w:tcPr>
            <w:tcW w:w="2496" w:type="pct"/>
          </w:tcPr>
          <w:p w14:paraId="4E7A0F3B" w14:textId="742233A6" w:rsidR="00F51A02" w:rsidRPr="005F2390" w:rsidRDefault="00F51A02" w:rsidP="00210C60">
            <w:pPr>
              <w:pStyle w:val="ListParagraph"/>
              <w:numPr>
                <w:ilvl w:val="0"/>
                <w:numId w:val="1"/>
              </w:numPr>
              <w:tabs>
                <w:tab w:val="left" w:pos="840"/>
              </w:tabs>
              <w:rPr>
                <w:rFonts w:asciiTheme="minorHAnsi" w:hAnsiTheme="minorHAnsi" w:cs="Arial"/>
                <w:sz w:val="22"/>
                <w:szCs w:val="22"/>
              </w:rPr>
            </w:pPr>
            <w:r w:rsidRPr="005F2390">
              <w:rPr>
                <w:rFonts w:asciiTheme="minorHAnsi" w:hAnsiTheme="minorHAnsi" w:cs="Arial"/>
                <w:sz w:val="22"/>
                <w:szCs w:val="22"/>
              </w:rPr>
              <w:t xml:space="preserve">Complaints </w:t>
            </w:r>
            <w:r w:rsidR="00E358CD">
              <w:rPr>
                <w:rFonts w:asciiTheme="minorHAnsi" w:hAnsiTheme="minorHAnsi" w:cs="Arial"/>
                <w:sz w:val="22"/>
                <w:szCs w:val="22"/>
              </w:rPr>
              <w:t>Procedure</w:t>
            </w:r>
            <w:r w:rsidR="005F2390">
              <w:rPr>
                <w:rFonts w:asciiTheme="minorHAnsi" w:hAnsiTheme="minorHAnsi" w:cs="Arial"/>
                <w:sz w:val="22"/>
                <w:szCs w:val="22"/>
              </w:rPr>
              <w:t xml:space="preserve"> </w:t>
            </w:r>
            <w:r w:rsidRPr="005F2390">
              <w:rPr>
                <w:rFonts w:asciiTheme="minorHAnsi" w:hAnsiTheme="minorHAnsi" w:cs="Arial"/>
                <w:sz w:val="22"/>
                <w:szCs w:val="22"/>
              </w:rPr>
              <w:t>Policy</w:t>
            </w:r>
          </w:p>
          <w:p w14:paraId="019A11C9" w14:textId="77BFEF76" w:rsidR="00A75FBB" w:rsidRPr="005F2390" w:rsidRDefault="00A75FBB" w:rsidP="00210C60">
            <w:pPr>
              <w:pStyle w:val="ListParagraph"/>
              <w:numPr>
                <w:ilvl w:val="0"/>
                <w:numId w:val="1"/>
              </w:numPr>
              <w:tabs>
                <w:tab w:val="left" w:pos="840"/>
              </w:tabs>
              <w:rPr>
                <w:rFonts w:asciiTheme="minorHAnsi" w:hAnsiTheme="minorHAnsi" w:cs="Arial"/>
                <w:sz w:val="22"/>
                <w:szCs w:val="22"/>
              </w:rPr>
            </w:pPr>
            <w:r w:rsidRPr="005F2390">
              <w:rPr>
                <w:rFonts w:asciiTheme="minorHAnsi" w:hAnsiTheme="minorHAnsi" w:cs="Arial"/>
                <w:sz w:val="22"/>
                <w:szCs w:val="22"/>
              </w:rPr>
              <w:t>Social Media Policy</w:t>
            </w:r>
          </w:p>
        </w:tc>
      </w:tr>
      <w:tr w:rsidR="00F51A02" w:rsidRPr="005F2390" w14:paraId="5AAFA792" w14:textId="77777777" w:rsidTr="00404055">
        <w:tc>
          <w:tcPr>
            <w:tcW w:w="2504" w:type="pct"/>
          </w:tcPr>
          <w:p w14:paraId="04F11638" w14:textId="21311878" w:rsidR="00F51A02" w:rsidRPr="005F2390" w:rsidRDefault="005F2390" w:rsidP="005F2390">
            <w:pPr>
              <w:pStyle w:val="ListParagraph"/>
              <w:numPr>
                <w:ilvl w:val="0"/>
                <w:numId w:val="1"/>
              </w:numPr>
              <w:tabs>
                <w:tab w:val="left" w:pos="840"/>
              </w:tabs>
              <w:rPr>
                <w:rFonts w:asciiTheme="minorHAnsi" w:hAnsiTheme="minorHAnsi" w:cs="Arial"/>
                <w:sz w:val="22"/>
                <w:szCs w:val="22"/>
              </w:rPr>
            </w:pPr>
            <w:r>
              <w:rPr>
                <w:rFonts w:asciiTheme="minorHAnsi" w:hAnsiTheme="minorHAnsi" w:cs="Arial"/>
                <w:sz w:val="22"/>
                <w:szCs w:val="22"/>
              </w:rPr>
              <w:t xml:space="preserve">Diversity </w:t>
            </w:r>
            <w:r w:rsidR="00C52148">
              <w:rPr>
                <w:rFonts w:asciiTheme="minorHAnsi" w:hAnsiTheme="minorHAnsi" w:cs="Arial"/>
                <w:sz w:val="22"/>
                <w:szCs w:val="22"/>
              </w:rPr>
              <w:t xml:space="preserve">&amp; Inclusion </w:t>
            </w:r>
            <w:r>
              <w:rPr>
                <w:rFonts w:asciiTheme="minorHAnsi" w:hAnsiTheme="minorHAnsi" w:cs="Arial"/>
                <w:sz w:val="22"/>
                <w:szCs w:val="22"/>
              </w:rPr>
              <w:t>Policy</w:t>
            </w:r>
          </w:p>
        </w:tc>
        <w:tc>
          <w:tcPr>
            <w:tcW w:w="2496" w:type="pct"/>
          </w:tcPr>
          <w:p w14:paraId="2FEE0E84" w14:textId="06F02CA4" w:rsidR="00F51A02" w:rsidRPr="009E767D" w:rsidRDefault="00F51A02" w:rsidP="009E767D">
            <w:pPr>
              <w:tabs>
                <w:tab w:val="left" w:pos="840"/>
              </w:tabs>
              <w:rPr>
                <w:rFonts w:asciiTheme="minorHAnsi" w:hAnsiTheme="minorHAnsi" w:cs="Arial"/>
                <w:sz w:val="22"/>
                <w:szCs w:val="22"/>
              </w:rPr>
            </w:pPr>
          </w:p>
        </w:tc>
      </w:tr>
      <w:tr w:rsidR="00F51A02" w:rsidRPr="007C1741" w14:paraId="597826BB" w14:textId="77777777" w:rsidTr="00404055">
        <w:tc>
          <w:tcPr>
            <w:tcW w:w="2504" w:type="pct"/>
          </w:tcPr>
          <w:p w14:paraId="1FBC646B" w14:textId="770319C3" w:rsidR="00F51A02" w:rsidRPr="00CE42A0" w:rsidRDefault="00CE42A0" w:rsidP="00CE42A0">
            <w:pPr>
              <w:pStyle w:val="ListParagraph"/>
              <w:numPr>
                <w:ilvl w:val="0"/>
                <w:numId w:val="1"/>
              </w:numPr>
              <w:tabs>
                <w:tab w:val="left" w:pos="840"/>
              </w:tabs>
              <w:rPr>
                <w:rFonts w:asciiTheme="minorHAnsi" w:hAnsiTheme="minorHAnsi" w:cs="Arial"/>
                <w:sz w:val="22"/>
                <w:szCs w:val="22"/>
              </w:rPr>
            </w:pPr>
            <w:r>
              <w:rPr>
                <w:rFonts w:asciiTheme="minorHAnsi" w:hAnsiTheme="minorHAnsi" w:cs="Arial"/>
                <w:sz w:val="22"/>
                <w:szCs w:val="22"/>
              </w:rPr>
              <w:t>Health &amp; Safety Policy</w:t>
            </w:r>
          </w:p>
        </w:tc>
        <w:tc>
          <w:tcPr>
            <w:tcW w:w="2496" w:type="pct"/>
          </w:tcPr>
          <w:p w14:paraId="19652CE6" w14:textId="77777777" w:rsidR="00F51A02" w:rsidRPr="005F2390" w:rsidRDefault="00F51A02" w:rsidP="00210C60">
            <w:pPr>
              <w:pStyle w:val="ListParagraph"/>
              <w:numPr>
                <w:ilvl w:val="0"/>
                <w:numId w:val="1"/>
              </w:numPr>
              <w:tabs>
                <w:tab w:val="left" w:pos="840"/>
              </w:tabs>
              <w:rPr>
                <w:rFonts w:asciiTheme="minorHAnsi" w:hAnsiTheme="minorHAnsi" w:cs="Arial"/>
                <w:sz w:val="22"/>
                <w:szCs w:val="22"/>
              </w:rPr>
            </w:pPr>
            <w:r w:rsidRPr="005F2390">
              <w:rPr>
                <w:rFonts w:asciiTheme="minorHAnsi" w:hAnsiTheme="minorHAnsi" w:cs="Arial"/>
                <w:sz w:val="22"/>
                <w:szCs w:val="22"/>
              </w:rPr>
              <w:t>And others as may be identified from time to time.</w:t>
            </w:r>
          </w:p>
        </w:tc>
      </w:tr>
    </w:tbl>
    <w:p w14:paraId="7172B018" w14:textId="77777777" w:rsidR="00AA6DDB" w:rsidRDefault="00AA6DDB">
      <w:pPr>
        <w:rPr>
          <w:rFonts w:asciiTheme="minorHAnsi" w:hAnsiTheme="minorHAnsi" w:cs="Arial"/>
          <w:sz w:val="22"/>
          <w:szCs w:val="22"/>
          <w:lang w:val="en-GB"/>
        </w:rPr>
      </w:pPr>
    </w:p>
    <w:p w14:paraId="57DA7297" w14:textId="77777777" w:rsidR="00E54C51" w:rsidRPr="00E54C51" w:rsidRDefault="00AA6DDB" w:rsidP="00E54C51">
      <w:pPr>
        <w:jc w:val="both"/>
        <w:rPr>
          <w:rFonts w:asciiTheme="minorHAnsi" w:hAnsiTheme="minorHAnsi" w:cs="Arial"/>
          <w:b/>
          <w:sz w:val="32"/>
          <w:szCs w:val="32"/>
          <w:lang w:val="en-GB"/>
        </w:rPr>
      </w:pPr>
      <w:r>
        <w:rPr>
          <w:lang w:val="en-GB"/>
        </w:rPr>
        <w:br w:type="page"/>
      </w:r>
      <w:r w:rsidR="00E54C51" w:rsidRPr="00E54C51">
        <w:rPr>
          <w:rFonts w:asciiTheme="minorHAnsi" w:hAnsiTheme="minorHAnsi" w:cs="Arial"/>
          <w:b/>
          <w:sz w:val="32"/>
          <w:szCs w:val="32"/>
          <w:lang w:val="en-GB"/>
        </w:rPr>
        <w:lastRenderedPageBreak/>
        <w:t>Codes of Conduct</w:t>
      </w:r>
    </w:p>
    <w:p w14:paraId="726AFE04" w14:textId="77777777" w:rsidR="00E54C51" w:rsidRPr="00E54C51" w:rsidRDefault="00E54C51" w:rsidP="00E54C51">
      <w:pPr>
        <w:jc w:val="both"/>
        <w:rPr>
          <w:rStyle w:val="A10"/>
          <w:rFonts w:asciiTheme="minorHAnsi" w:hAnsiTheme="minorHAnsi" w:cs="Arial"/>
          <w:bCs w:val="0"/>
          <w:color w:val="auto"/>
          <w:sz w:val="22"/>
          <w:szCs w:val="32"/>
          <w:lang w:val="en-GB"/>
        </w:rPr>
      </w:pPr>
    </w:p>
    <w:p w14:paraId="0D9FE6A1"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members of staff and volunteers agree to:</w:t>
      </w:r>
    </w:p>
    <w:p w14:paraId="4A5F55AD"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proofErr w:type="gramStart"/>
      <w:r w:rsidRPr="00E54C51">
        <w:rPr>
          <w:rStyle w:val="A10"/>
          <w:rFonts w:asciiTheme="minorHAnsi" w:hAnsiTheme="minorHAnsi" w:cs="Arial"/>
          <w:b w:val="0"/>
          <w:sz w:val="22"/>
          <w:szCs w:val="22"/>
        </w:rPr>
        <w:t>Prioritise the well-being of all children and adults at risk at all times</w:t>
      </w:r>
      <w:proofErr w:type="gramEnd"/>
    </w:p>
    <w:p w14:paraId="4666A79D"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Treat all children and adults at risk fairly and with respect</w:t>
      </w:r>
    </w:p>
    <w:p w14:paraId="6B38FCBD"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a positive role model. Act with integrity, even when no one is looking</w:t>
      </w:r>
    </w:p>
    <w:p w14:paraId="0444BC2D"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Help to create a safe and inclusive environment both on and off court</w:t>
      </w:r>
    </w:p>
    <w:p w14:paraId="5BF3B1D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allow any rough or dangerous behaviour, bullying or the use of bad or inappropriate language</w:t>
      </w:r>
    </w:p>
    <w:p w14:paraId="2EFA2E0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Report all allegations of abuse or poor practice to the club Welfare Officer</w:t>
      </w:r>
    </w:p>
    <w:p w14:paraId="4EC43009"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any sanctions that humiliate or harm a child or adult at risk</w:t>
      </w:r>
    </w:p>
    <w:p w14:paraId="5773A847"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Value and celebrate diversity and make all reasonable efforts to meet individual needs</w:t>
      </w:r>
    </w:p>
    <w:p w14:paraId="0B0B91EC"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Keep clear boundaries between professional and personal life, including on social media</w:t>
      </w:r>
    </w:p>
    <w:p w14:paraId="55E9D450"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 xml:space="preserve">Have the relevant consent from parents/carers, </w:t>
      </w:r>
      <w:proofErr w:type="gramStart"/>
      <w:r w:rsidRPr="00E54C51">
        <w:rPr>
          <w:rStyle w:val="A10"/>
          <w:rFonts w:asciiTheme="minorHAnsi" w:hAnsiTheme="minorHAnsi" w:cs="Arial"/>
          <w:b w:val="0"/>
          <w:sz w:val="22"/>
          <w:szCs w:val="22"/>
        </w:rPr>
        <w:t>children</w:t>
      </w:r>
      <w:proofErr w:type="gramEnd"/>
      <w:r w:rsidRPr="00E54C51">
        <w:rPr>
          <w:rStyle w:val="A10"/>
          <w:rFonts w:asciiTheme="minorHAnsi" w:hAnsiTheme="minorHAnsi" w:cs="Arial"/>
          <w:b w:val="0"/>
          <w:sz w:val="22"/>
          <w:szCs w:val="22"/>
        </w:rPr>
        <w:t xml:space="preserve"> and adults before taking or using photos and videos</w:t>
      </w:r>
    </w:p>
    <w:p w14:paraId="0682E92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making physical contact with children or adults unless it is necessary as part of an emergency or congratulatory (</w:t>
      </w:r>
      <w:proofErr w:type="gramStart"/>
      <w:r w:rsidRPr="00E54C51">
        <w:rPr>
          <w:rStyle w:val="A10"/>
          <w:rFonts w:asciiTheme="minorHAnsi" w:hAnsiTheme="minorHAnsi" w:cs="Arial"/>
          <w:b w:val="0"/>
          <w:sz w:val="22"/>
          <w:szCs w:val="22"/>
        </w:rPr>
        <w:t>e.g.</w:t>
      </w:r>
      <w:proofErr w:type="gramEnd"/>
      <w:r w:rsidRPr="00E54C51">
        <w:rPr>
          <w:rStyle w:val="A10"/>
          <w:rFonts w:asciiTheme="minorHAnsi" w:hAnsiTheme="minorHAnsi" w:cs="Arial"/>
          <w:b w:val="0"/>
          <w:sz w:val="22"/>
          <w:szCs w:val="22"/>
        </w:rPr>
        <w:t xml:space="preserve"> handshake / high five)</w:t>
      </w:r>
    </w:p>
    <w:p w14:paraId="6736C90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smoking and consuming alcohol during club activities or coaching sessions</w:t>
      </w:r>
    </w:p>
    <w:p w14:paraId="3BCA8E79" w14:textId="77777777" w:rsidR="00E54C51" w:rsidRPr="00E54C51" w:rsidRDefault="00E54C51" w:rsidP="00E54C51">
      <w:pPr>
        <w:pStyle w:val="Default"/>
        <w:numPr>
          <w:ilvl w:val="0"/>
          <w:numId w:val="22"/>
        </w:numPr>
        <w:spacing w:line="201" w:lineRule="atLeast"/>
        <w:jc w:val="both"/>
        <w:rPr>
          <w:rStyle w:val="A10"/>
          <w:rFonts w:asciiTheme="minorHAnsi" w:hAnsiTheme="minorHAnsi" w:cs="Arial"/>
          <w:sz w:val="22"/>
          <w:szCs w:val="22"/>
        </w:rPr>
      </w:pPr>
      <w:r w:rsidRPr="00E54C51">
        <w:rPr>
          <w:rStyle w:val="A10"/>
          <w:rFonts w:asciiTheme="minorHAnsi" w:hAnsiTheme="minorHAnsi" w:cs="Arial"/>
          <w:b w:val="0"/>
          <w:sz w:val="22"/>
          <w:szCs w:val="22"/>
        </w:rPr>
        <w:t>Ensure roles and responsibilities are clearly outlined and everyone has the required information and training</w:t>
      </w:r>
    </w:p>
    <w:p w14:paraId="64C880A3"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Avoid being alone with a child or adult at risk unless there are exceptional circumstances</w:t>
      </w:r>
    </w:p>
    <w:p w14:paraId="7AFBCE6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transporting children or adults at risk, unless this is required as part of a club activity (</w:t>
      </w:r>
      <w:proofErr w:type="gramStart"/>
      <w:r w:rsidRPr="00E54C51">
        <w:rPr>
          <w:rStyle w:val="A10"/>
          <w:rFonts w:asciiTheme="minorHAnsi" w:hAnsiTheme="minorHAnsi" w:cs="Arial"/>
          <w:b w:val="0"/>
          <w:sz w:val="22"/>
          <w:szCs w:val="22"/>
        </w:rPr>
        <w:t>e.g.</w:t>
      </w:r>
      <w:proofErr w:type="gramEnd"/>
      <w:r w:rsidRPr="00E54C51">
        <w:rPr>
          <w:rStyle w:val="A10"/>
          <w:rFonts w:asciiTheme="minorHAnsi" w:hAnsiTheme="minorHAnsi" w:cs="Arial"/>
          <w:b w:val="0"/>
          <w:sz w:val="22"/>
          <w:szCs w:val="22"/>
        </w:rPr>
        <w:t xml:space="preserve"> away match) and there is another adult in the vehicle</w:t>
      </w:r>
    </w:p>
    <w:p w14:paraId="2929E91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abuse, neglect, harm or discriminate against anyone; or act in a way that may be interpreted as such</w:t>
      </w:r>
    </w:p>
    <w:p w14:paraId="47DFB627"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have a relationship with anyone under 18 for whom they are coaching or responsible for</w:t>
      </w:r>
    </w:p>
    <w:p w14:paraId="6C5BC2BE"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to have a relationship with anyone over 18 whilst continuing to coach or be responsible for them</w:t>
      </w:r>
    </w:p>
    <w:p w14:paraId="2F4B21DF" w14:textId="77777777" w:rsidR="00E54C51" w:rsidRPr="00E54C51" w:rsidRDefault="00E54C51" w:rsidP="00E54C51">
      <w:pPr>
        <w:pStyle w:val="Default"/>
        <w:spacing w:line="201" w:lineRule="atLeast"/>
        <w:jc w:val="both"/>
        <w:rPr>
          <w:rStyle w:val="A10"/>
          <w:rFonts w:asciiTheme="minorHAnsi" w:hAnsiTheme="minorHAnsi" w:cs="Arial"/>
          <w:sz w:val="22"/>
          <w:szCs w:val="22"/>
        </w:rPr>
      </w:pPr>
    </w:p>
    <w:p w14:paraId="705F479E"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children agree to:</w:t>
      </w:r>
    </w:p>
    <w:p w14:paraId="124B6FEA"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 xml:space="preserve">Be friendly, </w:t>
      </w:r>
      <w:proofErr w:type="gramStart"/>
      <w:r w:rsidRPr="00E54C51">
        <w:rPr>
          <w:rStyle w:val="A10"/>
          <w:rFonts w:asciiTheme="minorHAnsi" w:hAnsiTheme="minorHAnsi" w:cs="Arial"/>
          <w:b w:val="0"/>
          <w:sz w:val="22"/>
          <w:szCs w:val="22"/>
        </w:rPr>
        <w:t>supportive</w:t>
      </w:r>
      <w:proofErr w:type="gramEnd"/>
      <w:r w:rsidRPr="00E54C51">
        <w:rPr>
          <w:rStyle w:val="A10"/>
          <w:rFonts w:asciiTheme="minorHAnsi" w:hAnsiTheme="minorHAnsi" w:cs="Arial"/>
          <w:b w:val="0"/>
          <w:sz w:val="22"/>
          <w:szCs w:val="22"/>
        </w:rPr>
        <w:t xml:space="preserve"> and welcoming to other children and adults</w:t>
      </w:r>
    </w:p>
    <w:p w14:paraId="73110CB1"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Play fairly and honestly</w:t>
      </w:r>
    </w:p>
    <w:p w14:paraId="7020D457"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club staff, volunteers and Officials and accept their decisions</w:t>
      </w:r>
    </w:p>
    <w:p w14:paraId="367EF921"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 xml:space="preserve">Behave, </w:t>
      </w:r>
      <w:proofErr w:type="gramStart"/>
      <w:r w:rsidRPr="00E54C51">
        <w:rPr>
          <w:rStyle w:val="A10"/>
          <w:rFonts w:asciiTheme="minorHAnsi" w:hAnsiTheme="minorHAnsi" w:cs="Arial"/>
          <w:b w:val="0"/>
          <w:sz w:val="22"/>
          <w:szCs w:val="22"/>
        </w:rPr>
        <w:t>respect</w:t>
      </w:r>
      <w:proofErr w:type="gramEnd"/>
      <w:r w:rsidRPr="00E54C51">
        <w:rPr>
          <w:rStyle w:val="A10"/>
          <w:rFonts w:asciiTheme="minorHAnsi" w:hAnsiTheme="minorHAnsi" w:cs="Arial"/>
          <w:b w:val="0"/>
          <w:sz w:val="22"/>
          <w:szCs w:val="22"/>
        </w:rPr>
        <w:t xml:space="preserve"> and listen to your coach</w:t>
      </w:r>
    </w:p>
    <w:p w14:paraId="402833A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Take care of your equipment and club property</w:t>
      </w:r>
    </w:p>
    <w:p w14:paraId="6151ED72"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 xml:space="preserve">Respect the rights, dignity and worth of all participants regardless of age, gender, ability, race, culture, </w:t>
      </w:r>
      <w:proofErr w:type="gramStart"/>
      <w:r w:rsidRPr="00E54C51">
        <w:rPr>
          <w:rStyle w:val="A10"/>
          <w:rFonts w:asciiTheme="minorHAnsi" w:hAnsiTheme="minorHAnsi" w:cs="Arial"/>
          <w:b w:val="0"/>
          <w:sz w:val="22"/>
          <w:szCs w:val="22"/>
        </w:rPr>
        <w:t>religion</w:t>
      </w:r>
      <w:proofErr w:type="gramEnd"/>
      <w:r w:rsidRPr="00E54C51">
        <w:rPr>
          <w:rStyle w:val="A10"/>
          <w:rFonts w:asciiTheme="minorHAnsi" w:hAnsiTheme="minorHAnsi" w:cs="Arial"/>
          <w:b w:val="0"/>
          <w:sz w:val="22"/>
          <w:szCs w:val="22"/>
        </w:rPr>
        <w:t xml:space="preserve"> or sexual identity</w:t>
      </w:r>
    </w:p>
    <w:p w14:paraId="1F0F2A93"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 xml:space="preserve">Not use bad, </w:t>
      </w:r>
      <w:proofErr w:type="gramStart"/>
      <w:r w:rsidRPr="00E54C51">
        <w:rPr>
          <w:rStyle w:val="A10"/>
          <w:rFonts w:asciiTheme="minorHAnsi" w:hAnsiTheme="minorHAnsi" w:cs="Arial"/>
          <w:b w:val="0"/>
          <w:sz w:val="22"/>
          <w:szCs w:val="22"/>
        </w:rPr>
        <w:t>inappropriate</w:t>
      </w:r>
      <w:proofErr w:type="gramEnd"/>
      <w:r w:rsidRPr="00E54C51">
        <w:rPr>
          <w:rStyle w:val="A10"/>
          <w:rFonts w:asciiTheme="minorHAnsi" w:hAnsiTheme="minorHAnsi" w:cs="Arial"/>
          <w:b w:val="0"/>
          <w:sz w:val="22"/>
          <w:szCs w:val="22"/>
        </w:rPr>
        <w:t xml:space="preserve"> or racist language, including on social media</w:t>
      </w:r>
    </w:p>
    <w:p w14:paraId="23E0FC0E"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 xml:space="preserve">Not bully, </w:t>
      </w:r>
      <w:proofErr w:type="gramStart"/>
      <w:r w:rsidRPr="00E54C51">
        <w:rPr>
          <w:rStyle w:val="A10"/>
          <w:rFonts w:asciiTheme="minorHAnsi" w:hAnsiTheme="minorHAnsi" w:cs="Arial"/>
          <w:b w:val="0"/>
          <w:sz w:val="22"/>
          <w:szCs w:val="22"/>
        </w:rPr>
        <w:t>intimidate</w:t>
      </w:r>
      <w:proofErr w:type="gramEnd"/>
      <w:r w:rsidRPr="00E54C51">
        <w:rPr>
          <w:rStyle w:val="A10"/>
          <w:rFonts w:asciiTheme="minorHAnsi" w:hAnsiTheme="minorHAnsi" w:cs="Arial"/>
          <w:b w:val="0"/>
          <w:sz w:val="22"/>
          <w:szCs w:val="22"/>
        </w:rPr>
        <w:t xml:space="preserve"> or harass anyone, including on social media</w:t>
      </w:r>
    </w:p>
    <w:p w14:paraId="093276D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smoke, drink alcohol or drugs of any kind on club premises or whilst representing the club at competitions or events</w:t>
      </w:r>
    </w:p>
    <w:p w14:paraId="7005A9BC"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Talk to the club Welfare Officer about any concerns or worries they have about themselves or others</w:t>
      </w:r>
    </w:p>
    <w:p w14:paraId="4C780868" w14:textId="77777777" w:rsidR="00E54C51" w:rsidRPr="00E54C51" w:rsidRDefault="00E54C51" w:rsidP="00E54C51">
      <w:pPr>
        <w:pStyle w:val="Default"/>
        <w:spacing w:line="276" w:lineRule="auto"/>
        <w:jc w:val="both"/>
        <w:rPr>
          <w:rStyle w:val="A10"/>
          <w:rFonts w:asciiTheme="minorHAnsi" w:hAnsiTheme="minorHAnsi" w:cs="Arial"/>
          <w:b w:val="0"/>
          <w:sz w:val="22"/>
          <w:szCs w:val="22"/>
        </w:rPr>
      </w:pPr>
    </w:p>
    <w:p w14:paraId="33E74D35"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p>
    <w:p w14:paraId="4B89B269"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adults agree to:</w:t>
      </w:r>
    </w:p>
    <w:p w14:paraId="7C8E3CE8"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Positively reinforce your child and show an interest in their tennis</w:t>
      </w:r>
    </w:p>
    <w:p w14:paraId="77C39D85" w14:textId="77777777" w:rsidR="00E54C51" w:rsidRPr="00E54C51" w:rsidRDefault="00E54C51" w:rsidP="00E54C51">
      <w:pPr>
        <w:pStyle w:val="ListParagraph"/>
        <w:numPr>
          <w:ilvl w:val="0"/>
          <w:numId w:val="23"/>
        </w:numPr>
        <w:rPr>
          <w:rFonts w:asciiTheme="minorHAnsi" w:hAnsiTheme="minorHAnsi" w:cs="Arial"/>
          <w:sz w:val="22"/>
        </w:rPr>
      </w:pPr>
      <w:proofErr w:type="gramStart"/>
      <w:r w:rsidRPr="00E54C51">
        <w:rPr>
          <w:rFonts w:asciiTheme="minorHAnsi" w:hAnsiTheme="minorHAnsi" w:cs="Arial"/>
          <w:sz w:val="22"/>
        </w:rPr>
        <w:lastRenderedPageBreak/>
        <w:t>Use appropriate language at all times</w:t>
      </w:r>
      <w:proofErr w:type="gramEnd"/>
    </w:p>
    <w:p w14:paraId="267EE04B"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 realistic and supportive</w:t>
      </w:r>
    </w:p>
    <w:p w14:paraId="6C6F6327"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Never ridicule or admonish a child for making a mistake or losing a match</w:t>
      </w:r>
    </w:p>
    <w:p w14:paraId="083BBB12"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Treat all children, adults, volunteers, coaches, </w:t>
      </w:r>
      <w:proofErr w:type="gramStart"/>
      <w:r w:rsidRPr="00E54C51">
        <w:rPr>
          <w:rFonts w:asciiTheme="minorHAnsi" w:hAnsiTheme="minorHAnsi" w:cs="Arial"/>
          <w:sz w:val="22"/>
        </w:rPr>
        <w:t>officials</w:t>
      </w:r>
      <w:proofErr w:type="gramEnd"/>
      <w:r w:rsidRPr="00E54C51">
        <w:rPr>
          <w:rFonts w:asciiTheme="minorHAnsi" w:hAnsiTheme="minorHAnsi" w:cs="Arial"/>
          <w:sz w:val="22"/>
        </w:rPr>
        <w:t xml:space="preserve"> and members of staff with respect</w:t>
      </w:r>
    </w:p>
    <w:p w14:paraId="7684443A"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Behave responsibly at the venue; do not embarrass your child</w:t>
      </w:r>
    </w:p>
    <w:p w14:paraId="4B3A6918"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Accept the official’s decisions and do not go on court or interfere with matches </w:t>
      </w:r>
    </w:p>
    <w:p w14:paraId="1ADE99A9"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Encourage your child to play by the rules, and teach them that they can only do their best</w:t>
      </w:r>
    </w:p>
    <w:p w14:paraId="68B996FF"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Deliver and collect your child punctually from the venue</w:t>
      </w:r>
    </w:p>
    <w:p w14:paraId="32E2B417"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Ensure your child has appropriate clothing for the weather conditions</w:t>
      </w:r>
    </w:p>
    <w:p w14:paraId="3E23AF12"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Ensure that your child understands their code of conduct </w:t>
      </w:r>
    </w:p>
    <w:p w14:paraId="7A0021C6" w14:textId="77777777"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 xml:space="preserve">Adhere to your venue’s safeguarding policy, diversity and inclusion policy, </w:t>
      </w:r>
      <w:proofErr w:type="gramStart"/>
      <w:r w:rsidRPr="00E54C51">
        <w:rPr>
          <w:rFonts w:asciiTheme="minorHAnsi" w:hAnsiTheme="minorHAnsi" w:cs="Arial"/>
          <w:sz w:val="22"/>
        </w:rPr>
        <w:t>rules</w:t>
      </w:r>
      <w:proofErr w:type="gramEnd"/>
      <w:r w:rsidRPr="00E54C51">
        <w:rPr>
          <w:rFonts w:asciiTheme="minorHAnsi" w:hAnsiTheme="minorHAnsi" w:cs="Arial"/>
          <w:sz w:val="22"/>
        </w:rPr>
        <w:t xml:space="preserve"> and regulations</w:t>
      </w:r>
    </w:p>
    <w:p w14:paraId="721C99C5" w14:textId="77777777"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Provide emergency contact details and any relevant information about your child including medical history</w:t>
      </w:r>
    </w:p>
    <w:p w14:paraId="4E4409AF" w14:textId="77777777" w:rsidR="00AA6DDB" w:rsidRDefault="00AA6DDB" w:rsidP="00E54C51">
      <w:pPr>
        <w:rPr>
          <w:rFonts w:asciiTheme="minorHAnsi" w:hAnsiTheme="minorHAnsi" w:cs="Arial"/>
          <w:sz w:val="22"/>
          <w:szCs w:val="22"/>
          <w:lang w:val="en-GB"/>
        </w:rPr>
      </w:pPr>
      <w:r>
        <w:rPr>
          <w:rFonts w:asciiTheme="minorHAnsi" w:hAnsiTheme="minorHAnsi" w:cs="Arial"/>
          <w:sz w:val="22"/>
          <w:szCs w:val="22"/>
          <w:lang w:val="en-GB"/>
        </w:rPr>
        <w:br w:type="page"/>
      </w:r>
    </w:p>
    <w:p w14:paraId="233466CD" w14:textId="77777777" w:rsidR="00DA26A8" w:rsidRDefault="00DA26A8" w:rsidP="00DA26A8">
      <w:pPr>
        <w:rPr>
          <w:rFonts w:asciiTheme="minorHAnsi" w:hAnsiTheme="minorHAnsi" w:cs="Arial"/>
          <w:b/>
          <w:sz w:val="22"/>
          <w:szCs w:val="22"/>
          <w:lang w:val="en" w:eastAsia="en-GB"/>
        </w:rPr>
      </w:pPr>
      <w:r>
        <w:rPr>
          <w:rFonts w:asciiTheme="minorHAnsi" w:hAnsiTheme="minorHAnsi" w:cs="Arial"/>
          <w:b/>
          <w:sz w:val="22"/>
          <w:szCs w:val="22"/>
          <w:lang w:val="en" w:eastAsia="en-GB"/>
        </w:rPr>
        <w:lastRenderedPageBreak/>
        <w:t>Appendix A:</w:t>
      </w:r>
    </w:p>
    <w:p w14:paraId="2C58935A" w14:textId="77777777" w:rsidR="00AA6DDB" w:rsidRDefault="00AA6DDB" w:rsidP="000F2EBB">
      <w:pPr>
        <w:rPr>
          <w:rFonts w:asciiTheme="minorHAnsi" w:hAnsiTheme="minorHAnsi" w:cs="Arial"/>
          <w:b/>
          <w:sz w:val="22"/>
          <w:szCs w:val="22"/>
          <w:lang w:val="en" w:eastAsia="en-GB"/>
        </w:rPr>
      </w:pPr>
    </w:p>
    <w:p w14:paraId="5D19A51B" w14:textId="77777777" w:rsidR="000F2EBB" w:rsidRPr="002D29D5" w:rsidRDefault="000F2EBB" w:rsidP="000F2EBB">
      <w:pPr>
        <w:rPr>
          <w:rFonts w:asciiTheme="minorHAnsi" w:hAnsiTheme="minorHAnsi" w:cs="Arial"/>
          <w:b/>
          <w:sz w:val="22"/>
          <w:szCs w:val="22"/>
          <w:lang w:val="en" w:eastAsia="en-GB"/>
        </w:rPr>
      </w:pPr>
      <w:r w:rsidRPr="002D29D5">
        <w:rPr>
          <w:rFonts w:asciiTheme="minorHAnsi" w:hAnsiTheme="minorHAnsi" w:cs="Arial"/>
          <w:b/>
          <w:sz w:val="22"/>
          <w:szCs w:val="22"/>
          <w:lang w:val="en" w:eastAsia="en-GB"/>
        </w:rPr>
        <w:t>G</w:t>
      </w:r>
      <w:r>
        <w:rPr>
          <w:rFonts w:asciiTheme="minorHAnsi" w:hAnsiTheme="minorHAnsi" w:cs="Arial"/>
          <w:b/>
          <w:sz w:val="22"/>
          <w:szCs w:val="22"/>
          <w:lang w:val="en" w:eastAsia="en-GB"/>
        </w:rPr>
        <w:t>lossary of terms</w:t>
      </w:r>
    </w:p>
    <w:p w14:paraId="3BDFEC9A" w14:textId="77777777" w:rsidR="000F2EBB" w:rsidRDefault="000F2EBB" w:rsidP="00DA26A8">
      <w:pPr>
        <w:rPr>
          <w:rFonts w:asciiTheme="minorHAnsi" w:hAnsiTheme="minorHAnsi" w:cs="Arial"/>
          <w:b/>
          <w:sz w:val="22"/>
          <w:szCs w:val="22"/>
          <w:lang w:val="en" w:eastAsia="en-GB"/>
        </w:rPr>
      </w:pPr>
    </w:p>
    <w:p w14:paraId="1884AA16" w14:textId="77777777" w:rsidR="00DA26A8" w:rsidRPr="002D29D5" w:rsidRDefault="00DA26A8" w:rsidP="00DA26A8">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Age:</w:t>
      </w:r>
      <w:r w:rsidRPr="002D29D5">
        <w:rPr>
          <w:rFonts w:asciiTheme="minorHAnsi" w:hAnsiTheme="minorHAnsi" w:cs="Arial"/>
          <w:sz w:val="22"/>
          <w:szCs w:val="22"/>
          <w:lang w:val="en" w:eastAsia="en-GB"/>
        </w:rPr>
        <w:t xml:space="preserve"> This refers to a person belonging to a particular</w:t>
      </w:r>
      <w:r w:rsidR="0095781F">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age group, which can mean people of the same age (</w:t>
      </w:r>
      <w:proofErr w:type="gramStart"/>
      <w:r w:rsidRPr="002D29D5">
        <w:rPr>
          <w:rFonts w:asciiTheme="minorHAnsi" w:hAnsiTheme="minorHAnsi" w:cs="Arial"/>
          <w:sz w:val="22"/>
          <w:szCs w:val="22"/>
          <w:lang w:val="en" w:eastAsia="en-GB"/>
        </w:rPr>
        <w:t>e.g.</w:t>
      </w:r>
      <w:proofErr w:type="gramEnd"/>
      <w:r w:rsidRPr="002D29D5">
        <w:rPr>
          <w:rFonts w:asciiTheme="minorHAnsi" w:hAnsiTheme="minorHAnsi" w:cs="Arial"/>
          <w:sz w:val="22"/>
          <w:szCs w:val="22"/>
          <w:lang w:val="en" w:eastAsia="en-GB"/>
        </w:rPr>
        <w:t xml:space="preserve"> </w:t>
      </w:r>
      <w:r w:rsidR="0095781F" w:rsidRPr="002D29D5">
        <w:rPr>
          <w:rFonts w:asciiTheme="minorHAnsi" w:hAnsiTheme="minorHAnsi" w:cs="Arial"/>
          <w:sz w:val="22"/>
          <w:szCs w:val="22"/>
          <w:lang w:val="en" w:eastAsia="en-GB"/>
        </w:rPr>
        <w:t>32-year</w:t>
      </w:r>
      <w:r w:rsidRPr="002D29D5">
        <w:rPr>
          <w:rFonts w:asciiTheme="minorHAnsi" w:hAnsiTheme="minorHAnsi" w:cs="Arial"/>
          <w:sz w:val="22"/>
          <w:szCs w:val="22"/>
          <w:lang w:val="en" w:eastAsia="en-GB"/>
        </w:rPr>
        <w:t xml:space="preserve"> </w:t>
      </w:r>
      <w:r w:rsidR="0095781F">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xml:space="preserve">) or range of ages (e.g. 18 - </w:t>
      </w:r>
      <w:r w:rsidR="0095781F" w:rsidRPr="002D29D5">
        <w:rPr>
          <w:rFonts w:asciiTheme="minorHAnsi" w:hAnsiTheme="minorHAnsi" w:cs="Arial"/>
          <w:sz w:val="22"/>
          <w:szCs w:val="22"/>
          <w:lang w:val="en" w:eastAsia="en-GB"/>
        </w:rPr>
        <w:t>30-year</w:t>
      </w:r>
      <w:r w:rsidRPr="002D29D5">
        <w:rPr>
          <w:rFonts w:asciiTheme="minorHAnsi" w:hAnsiTheme="minorHAnsi" w:cs="Arial"/>
          <w:sz w:val="22"/>
          <w:szCs w:val="22"/>
          <w:lang w:val="en" w:eastAsia="en-GB"/>
        </w:rPr>
        <w:t xml:space="preserve"> </w:t>
      </w:r>
      <w:r w:rsidR="0095781F" w:rsidRPr="002D29D5">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or people over 50).</w:t>
      </w:r>
    </w:p>
    <w:p w14:paraId="347DD52D"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Age</w:t>
      </w:r>
    </w:p>
    <w:p w14:paraId="5A67E840"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This refers to a person belonging to a particular age group, which can mean people of the same age (e.g. 32 year olds) or range of ages (e.g. 18 - 30 year olds, or people over 50).</w:t>
      </w:r>
    </w:p>
    <w:p w14:paraId="5F45D556" w14:textId="77777777" w:rsidR="00DA26A8" w:rsidRPr="002D29D5" w:rsidRDefault="00DA26A8" w:rsidP="00DA26A8">
      <w:pPr>
        <w:rPr>
          <w:rFonts w:asciiTheme="minorHAnsi" w:hAnsiTheme="minorHAnsi" w:cs="Arial"/>
          <w:b/>
          <w:sz w:val="22"/>
          <w:szCs w:val="22"/>
          <w:lang w:val="en-GB"/>
        </w:rPr>
      </w:pPr>
    </w:p>
    <w:p w14:paraId="15162846" w14:textId="77777777"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val="en"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14:paraId="0E13CBB7" w14:textId="77777777" w:rsidR="0095781F" w:rsidRDefault="0095781F" w:rsidP="00DA26A8">
      <w:pPr>
        <w:rPr>
          <w:rFonts w:asciiTheme="minorHAnsi" w:hAnsiTheme="minorHAnsi" w:cs="Arial"/>
          <w:b/>
          <w:bCs/>
          <w:sz w:val="22"/>
          <w:szCs w:val="22"/>
          <w:lang w:val="en-GB"/>
        </w:rPr>
      </w:pPr>
    </w:p>
    <w:p w14:paraId="287AED7E"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 xml:space="preserve">can involve any form of physical, emotional, </w:t>
      </w:r>
      <w:proofErr w:type="gramStart"/>
      <w:r w:rsidRPr="00350859">
        <w:rPr>
          <w:rFonts w:asciiTheme="minorHAnsi" w:hAnsiTheme="minorHAnsi" w:cs="Arial"/>
          <w:bCs/>
          <w:sz w:val="22"/>
          <w:szCs w:val="22"/>
          <w:lang w:val="en-GB"/>
        </w:rPr>
        <w:t>sexual</w:t>
      </w:r>
      <w:proofErr w:type="gramEnd"/>
      <w:r w:rsidRPr="00350859">
        <w:rPr>
          <w:rFonts w:asciiTheme="minorHAnsi" w:hAnsiTheme="minorHAnsi" w:cs="Arial"/>
          <w:bCs/>
          <w:sz w:val="22"/>
          <w:szCs w:val="22"/>
          <w:lang w:val="en-GB"/>
        </w:rPr>
        <w:t xml:space="preserve"> or discriminatory abuse. It can also include cyber-bullying – using social media or mobile phones to perpetrate bullying.</w:t>
      </w:r>
    </w:p>
    <w:p w14:paraId="0EF5D597" w14:textId="77777777" w:rsidR="00DA26A8" w:rsidRDefault="00DA26A8" w:rsidP="00DA26A8">
      <w:pPr>
        <w:rPr>
          <w:rFonts w:asciiTheme="minorHAnsi" w:hAnsiTheme="minorHAnsi" w:cs="Arial"/>
          <w:b/>
          <w:bCs/>
          <w:sz w:val="22"/>
          <w:szCs w:val="22"/>
          <w:lang w:val="en-GB"/>
        </w:rPr>
      </w:pPr>
    </w:p>
    <w:p w14:paraId="080FBB08" w14:textId="77777777"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14:paraId="5E86C5B8" w14:textId="77777777" w:rsidR="00DA26A8" w:rsidRPr="002D29D5" w:rsidRDefault="00DA26A8" w:rsidP="00DA26A8">
      <w:pPr>
        <w:rPr>
          <w:rFonts w:asciiTheme="minorHAnsi" w:hAnsiTheme="minorHAnsi" w:cs="Arial"/>
          <w:bCs/>
          <w:sz w:val="22"/>
          <w:szCs w:val="22"/>
          <w:lang w:val="en-GB"/>
        </w:rPr>
      </w:pPr>
    </w:p>
    <w:p w14:paraId="735C1D4D"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b/>
          <w:sz w:val="22"/>
          <w:szCs w:val="22"/>
          <w:lang w:val="en" w:eastAsia="en-GB"/>
        </w:rPr>
        <w:t>Disability:</w:t>
      </w:r>
      <w:r w:rsidRPr="002D29D5">
        <w:rPr>
          <w:rFonts w:asciiTheme="minorHAnsi" w:hAnsiTheme="minorHAnsi" w:cs="Arial"/>
          <w:sz w:val="22"/>
          <w:szCs w:val="22"/>
          <w:lang w:val="en" w:eastAsia="en-GB"/>
        </w:rPr>
        <w:t xml:space="preserve"> A person </w:t>
      </w:r>
      <w:r w:rsidR="002B7554">
        <w:rPr>
          <w:rFonts w:asciiTheme="minorHAnsi" w:hAnsiTheme="minorHAnsi" w:cs="Arial"/>
          <w:sz w:val="22"/>
          <w:szCs w:val="22"/>
          <w:lang w:val="en" w:eastAsia="en-GB"/>
        </w:rPr>
        <w:t xml:space="preserve">having </w:t>
      </w:r>
      <w:r w:rsidRPr="002D29D5">
        <w:rPr>
          <w:rFonts w:asciiTheme="minorHAnsi" w:hAnsiTheme="minorHAnsi" w:cs="Arial"/>
          <w:sz w:val="22"/>
          <w:szCs w:val="22"/>
          <w:lang w:val="en" w:eastAsia="en-GB"/>
        </w:rPr>
        <w:t>a physical or mental impairmen</w:t>
      </w:r>
      <w:r w:rsidR="002B7554">
        <w:rPr>
          <w:rFonts w:asciiTheme="minorHAnsi" w:hAnsiTheme="minorHAnsi" w:cs="Arial"/>
          <w:sz w:val="22"/>
          <w:szCs w:val="22"/>
          <w:lang w:val="en" w:eastAsia="en-GB"/>
        </w:rPr>
        <w:t xml:space="preserve">t that </w:t>
      </w:r>
      <w:r w:rsidRPr="002D29D5">
        <w:rPr>
          <w:rFonts w:asciiTheme="minorHAnsi" w:hAnsiTheme="minorHAnsi" w:cs="Arial"/>
          <w:sz w:val="22"/>
          <w:szCs w:val="22"/>
          <w:lang w:val="en" w:eastAsia="en-GB"/>
        </w:rPr>
        <w:t>has a substantial and long-term adverse effect on that person's ability to carry out normal day-to-day activities.</w:t>
      </w:r>
      <w:r w:rsidRPr="002D29D5">
        <w:rPr>
          <w:rFonts w:asciiTheme="minorHAnsi" w:hAnsiTheme="minorHAnsi" w:cs="Arial"/>
          <w:vanish/>
          <w:sz w:val="22"/>
          <w:szCs w:val="22"/>
          <w:lang w:val="en" w:eastAsia="en-GB"/>
        </w:rPr>
        <w:t>Disability</w:t>
      </w:r>
    </w:p>
    <w:p w14:paraId="2FDCFDAC"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 person has a disability if s/he has a physical or mental impairment which has a substantial and long-term adverse effect on that person's ability to carry out normal day-to-day activities.</w:t>
      </w:r>
    </w:p>
    <w:p w14:paraId="4BFC7C23" w14:textId="77777777" w:rsidR="00DA26A8" w:rsidRPr="002D29D5" w:rsidRDefault="00DA26A8" w:rsidP="00DA26A8">
      <w:pPr>
        <w:rPr>
          <w:rFonts w:asciiTheme="minorHAnsi" w:hAnsiTheme="minorHAnsi" w:cs="Arial"/>
          <w:b/>
          <w:sz w:val="22"/>
          <w:szCs w:val="22"/>
          <w:lang w:val="en-GB"/>
        </w:rPr>
      </w:pPr>
    </w:p>
    <w:p w14:paraId="30331D96" w14:textId="77777777" w:rsidR="00DA26A8" w:rsidRDefault="00DA26A8" w:rsidP="00DA26A8">
      <w:pPr>
        <w:rPr>
          <w:rFonts w:asciiTheme="minorHAnsi" w:hAnsiTheme="minorHAnsi" w:cs="Arial"/>
          <w:b/>
          <w:sz w:val="22"/>
          <w:szCs w:val="22"/>
          <w:lang w:val="en-GB"/>
        </w:rPr>
      </w:pPr>
    </w:p>
    <w:p w14:paraId="3402D949"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 xml:space="preserve">treating someone in a less favourable way and causing them harm, because of their age, disability, gender reassignment, marriage or civil partnership, pregnancy or maternity, race, religion or belief, </w:t>
      </w:r>
      <w:proofErr w:type="gramStart"/>
      <w:r w:rsidRPr="00350859">
        <w:rPr>
          <w:rFonts w:asciiTheme="minorHAnsi" w:hAnsiTheme="minorHAnsi" w:cs="Arial"/>
          <w:bCs/>
          <w:sz w:val="22"/>
          <w:szCs w:val="22"/>
          <w:lang w:val="en-GB"/>
        </w:rPr>
        <w:t>sex</w:t>
      </w:r>
      <w:proofErr w:type="gramEnd"/>
      <w:r w:rsidRPr="00350859">
        <w:rPr>
          <w:rFonts w:asciiTheme="minorHAnsi" w:hAnsiTheme="minorHAnsi" w:cs="Arial"/>
          <w:bCs/>
          <w:sz w:val="22"/>
          <w:szCs w:val="22"/>
          <w:lang w:val="en-GB"/>
        </w:rPr>
        <w:t xml:space="preserve"> or sexual orientation</w:t>
      </w:r>
      <w:r w:rsidR="006369D3">
        <w:rPr>
          <w:rFonts w:asciiTheme="minorHAnsi" w:hAnsiTheme="minorHAnsi" w:cs="Arial"/>
          <w:bCs/>
          <w:sz w:val="22"/>
          <w:szCs w:val="22"/>
          <w:lang w:val="en-GB"/>
        </w:rPr>
        <w:t>.</w:t>
      </w:r>
    </w:p>
    <w:p w14:paraId="6C569E88" w14:textId="77777777" w:rsidR="00DA26A8" w:rsidRDefault="00DA26A8" w:rsidP="00DA26A8">
      <w:pPr>
        <w:rPr>
          <w:rFonts w:asciiTheme="minorHAnsi" w:hAnsiTheme="minorHAnsi" w:cs="Arial"/>
          <w:b/>
          <w:bCs/>
          <w:sz w:val="22"/>
          <w:szCs w:val="22"/>
          <w:lang w:val="en-GB"/>
        </w:rPr>
      </w:pPr>
    </w:p>
    <w:p w14:paraId="520CBF84"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14:paraId="4E1C0B63" w14:textId="77777777" w:rsidR="00DA26A8" w:rsidRPr="002D29D5" w:rsidRDefault="00DA26A8" w:rsidP="00DA26A8">
      <w:pPr>
        <w:rPr>
          <w:rFonts w:asciiTheme="minorHAnsi" w:hAnsiTheme="minorHAnsi" w:cs="Arial"/>
          <w:b/>
          <w:bCs/>
          <w:sz w:val="22"/>
          <w:szCs w:val="22"/>
          <w:lang w:val="en-GB"/>
        </w:rPr>
      </w:pPr>
    </w:p>
    <w:p w14:paraId="24EDA60A"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14:paraId="4C0795A3" w14:textId="77777777" w:rsidR="00DA26A8" w:rsidRDefault="00DA26A8" w:rsidP="00DA26A8">
      <w:pPr>
        <w:rPr>
          <w:rFonts w:asciiTheme="minorHAnsi" w:hAnsiTheme="minorHAnsi" w:cs="Arial"/>
          <w:b/>
          <w:sz w:val="22"/>
          <w:szCs w:val="22"/>
          <w:lang w:val="en-GB"/>
        </w:rPr>
      </w:pPr>
    </w:p>
    <w:p w14:paraId="5A047D68" w14:textId="0698D7D8" w:rsidR="00DA26A8" w:rsidRPr="00BB19A7"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acknowledging and celebrating the differences between groups of people and between individuals</w:t>
      </w:r>
      <w:r w:rsidRPr="00350859">
        <w:rPr>
          <w:rFonts w:asciiTheme="minorHAnsi" w:hAnsiTheme="minorHAnsi" w:cs="Arial"/>
          <w:b/>
          <w:sz w:val="22"/>
          <w:szCs w:val="22"/>
          <w:lang w:val="en-GB"/>
        </w:rPr>
        <w:t>.</w:t>
      </w:r>
    </w:p>
    <w:p w14:paraId="794BEDE6" w14:textId="77777777" w:rsidR="00DA26A8" w:rsidRPr="00BB19A7" w:rsidRDefault="00DA26A8" w:rsidP="00DA26A8">
      <w:pPr>
        <w:rPr>
          <w:rFonts w:asciiTheme="minorHAnsi" w:hAnsiTheme="minorHAnsi" w:cs="Arial"/>
          <w:b/>
          <w:sz w:val="22"/>
          <w:szCs w:val="22"/>
          <w:lang w:val="en-GB"/>
        </w:rPr>
      </w:pPr>
    </w:p>
    <w:p w14:paraId="70F278B4" w14:textId="38B4D330"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treating everyone with fairness and respect</w:t>
      </w:r>
      <w:r w:rsidR="00FA44F6">
        <w:rPr>
          <w:rFonts w:asciiTheme="minorHAnsi" w:hAnsiTheme="minorHAnsi" w:cs="Arial"/>
          <w:sz w:val="22"/>
          <w:szCs w:val="22"/>
        </w:rPr>
        <w:t>,</w:t>
      </w:r>
      <w:r w:rsidRPr="00350859">
        <w:rPr>
          <w:rFonts w:asciiTheme="minorHAnsi" w:hAnsiTheme="minorHAnsi" w:cs="Arial"/>
          <w:sz w:val="22"/>
          <w:szCs w:val="22"/>
        </w:rPr>
        <w:t xml:space="preserve"> </w:t>
      </w:r>
      <w:proofErr w:type="spellStart"/>
      <w:r w:rsidRPr="00350859">
        <w:rPr>
          <w:rFonts w:asciiTheme="minorHAnsi" w:hAnsiTheme="minorHAnsi" w:cs="Arial"/>
          <w:sz w:val="22"/>
          <w:szCs w:val="22"/>
        </w:rPr>
        <w:t>recognising</w:t>
      </w:r>
      <w:proofErr w:type="spellEnd"/>
      <w:r w:rsidRPr="00350859">
        <w:rPr>
          <w:rFonts w:asciiTheme="minorHAnsi" w:hAnsiTheme="minorHAnsi" w:cs="Arial"/>
          <w:sz w:val="22"/>
          <w:szCs w:val="22"/>
        </w:rPr>
        <w:t xml:space="preserve">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lang w:val="en"/>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14:paraId="210D7DD0" w14:textId="77777777" w:rsidR="00DA26A8" w:rsidRPr="002D29D5" w:rsidRDefault="00DA26A8" w:rsidP="00DA26A8">
      <w:pPr>
        <w:rPr>
          <w:rFonts w:asciiTheme="minorHAnsi" w:hAnsiTheme="minorHAnsi" w:cs="Arial"/>
          <w:sz w:val="22"/>
          <w:szCs w:val="22"/>
          <w:lang w:val="en-GB"/>
        </w:rPr>
      </w:pPr>
    </w:p>
    <w:p w14:paraId="1DA0681C" w14:textId="77777777"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 xml:space="preserve">the social group a person belongs to, and either identifies with or is identified with by others, </w:t>
      </w:r>
      <w:proofErr w:type="gramStart"/>
      <w:r w:rsidRPr="002D29D5">
        <w:rPr>
          <w:rFonts w:asciiTheme="minorHAnsi" w:hAnsiTheme="minorHAnsi" w:cs="Arial"/>
          <w:sz w:val="22"/>
          <w:szCs w:val="22"/>
        </w:rPr>
        <w:t>as a result of</w:t>
      </w:r>
      <w:proofErr w:type="gramEnd"/>
      <w:r w:rsidRPr="002D29D5">
        <w:rPr>
          <w:rFonts w:asciiTheme="minorHAnsi" w:hAnsiTheme="minorHAnsi" w:cs="Arial"/>
          <w:sz w:val="22"/>
          <w:szCs w:val="22"/>
        </w:rPr>
        <w:t xml:space="preserve"> a mix of cultural and other factors including language, diet, religion, ancestry and physical features traditionally associated with race. Ethnicity is essentially self-defined and may change over time.</w:t>
      </w:r>
    </w:p>
    <w:p w14:paraId="2DC6C1F4" w14:textId="77777777" w:rsidR="00DA26A8" w:rsidRPr="002D29D5" w:rsidRDefault="00DA26A8" w:rsidP="00DA26A8">
      <w:pPr>
        <w:rPr>
          <w:rFonts w:asciiTheme="minorHAnsi" w:hAnsiTheme="minorHAnsi" w:cs="Arial"/>
          <w:sz w:val="22"/>
          <w:szCs w:val="22"/>
          <w:lang w:val="en-GB"/>
        </w:rPr>
      </w:pPr>
    </w:p>
    <w:p w14:paraId="3D0B87EE" w14:textId="77777777"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val="en" w:eastAsia="en-GB"/>
        </w:rPr>
        <w:t>Gay</w:t>
      </w:r>
      <w:r w:rsidRPr="00F67EFA">
        <w:rPr>
          <w:rFonts w:asciiTheme="minorHAnsi" w:hAnsiTheme="minorHAnsi" w:cs="Arial"/>
          <w:sz w:val="22"/>
          <w:szCs w:val="22"/>
          <w:lang w:val="en"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14:paraId="7E6A8A93" w14:textId="77777777" w:rsidR="0095781F" w:rsidRDefault="0095781F" w:rsidP="00DA26A8">
      <w:pPr>
        <w:rPr>
          <w:rStyle w:val="Strong"/>
          <w:rFonts w:asciiTheme="minorHAnsi" w:hAnsiTheme="minorHAnsi" w:cs="Arial"/>
          <w:sz w:val="22"/>
          <w:szCs w:val="22"/>
          <w:lang w:val="en"/>
        </w:rPr>
      </w:pPr>
    </w:p>
    <w:p w14:paraId="585336CA" w14:textId="77777777" w:rsidR="00DA26A8" w:rsidRPr="002D29D5" w:rsidRDefault="00DA26A8" w:rsidP="00DA26A8">
      <w:pPr>
        <w:rPr>
          <w:rFonts w:asciiTheme="minorHAnsi" w:hAnsiTheme="minorHAnsi" w:cs="Arial"/>
          <w:sz w:val="22"/>
          <w:szCs w:val="22"/>
          <w:lang w:val="en"/>
        </w:rPr>
      </w:pPr>
      <w:r w:rsidRPr="002D29D5">
        <w:rPr>
          <w:rStyle w:val="Strong"/>
          <w:rFonts w:asciiTheme="minorHAnsi" w:hAnsiTheme="minorHAnsi" w:cs="Arial"/>
          <w:sz w:val="22"/>
          <w:szCs w:val="22"/>
          <w:lang w:val="en"/>
        </w:rPr>
        <w:t xml:space="preserve">Gender identity: </w:t>
      </w:r>
      <w:r>
        <w:rPr>
          <w:rStyle w:val="Strong"/>
          <w:rFonts w:asciiTheme="minorHAnsi" w:hAnsiTheme="minorHAnsi" w:cs="Arial"/>
          <w:sz w:val="22"/>
          <w:szCs w:val="22"/>
          <w:lang w:val="en"/>
        </w:rPr>
        <w:t>t</w:t>
      </w:r>
      <w:r w:rsidRPr="002D29D5">
        <w:rPr>
          <w:rFonts w:asciiTheme="minorHAnsi" w:hAnsiTheme="minorHAnsi" w:cs="Arial"/>
          <w:sz w:val="22"/>
          <w:szCs w:val="22"/>
          <w:lang w:val="en"/>
        </w:rPr>
        <w:t>his is an individual’s internal self-perception of their own gender. A person may identify as a man, as a woman</w:t>
      </w:r>
      <w:r>
        <w:rPr>
          <w:rFonts w:asciiTheme="minorHAnsi" w:hAnsiTheme="minorHAnsi" w:cs="Arial"/>
          <w:sz w:val="22"/>
          <w:szCs w:val="22"/>
          <w:lang w:val="en"/>
        </w:rPr>
        <w:t>, as neither man or woman (non-binary)</w:t>
      </w:r>
      <w:r w:rsidRPr="002D29D5">
        <w:rPr>
          <w:rFonts w:asciiTheme="minorHAnsi" w:hAnsiTheme="minorHAnsi" w:cs="Arial"/>
          <w:sz w:val="22"/>
          <w:szCs w:val="22"/>
          <w:lang w:val="en"/>
        </w:rPr>
        <w:t xml:space="preserve"> or as androgyne/polygender</w:t>
      </w:r>
      <w:r>
        <w:rPr>
          <w:rFonts w:asciiTheme="minorHAnsi" w:hAnsiTheme="minorHAnsi" w:cs="Arial"/>
          <w:sz w:val="22"/>
          <w:szCs w:val="22"/>
          <w:lang w:val="en"/>
        </w:rPr>
        <w:t>.</w:t>
      </w:r>
    </w:p>
    <w:p w14:paraId="0B69DA4C" w14:textId="77777777" w:rsidR="00DA26A8" w:rsidRPr="002D29D5" w:rsidRDefault="00DA26A8" w:rsidP="00DA26A8">
      <w:pPr>
        <w:rPr>
          <w:rFonts w:asciiTheme="minorHAnsi" w:hAnsiTheme="minorHAnsi" w:cs="Arial"/>
          <w:sz w:val="22"/>
          <w:szCs w:val="22"/>
          <w:lang w:val="en"/>
        </w:rPr>
      </w:pPr>
    </w:p>
    <w:p w14:paraId="76E85333"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14:paraId="49CCB134" w14:textId="77777777" w:rsidR="00DA26A8" w:rsidRPr="002D29D5" w:rsidRDefault="00DA26A8" w:rsidP="00DA26A8">
      <w:pPr>
        <w:rPr>
          <w:rFonts w:asciiTheme="minorHAnsi" w:hAnsiTheme="minorHAnsi" w:cs="Arial"/>
          <w:sz w:val="22"/>
          <w:szCs w:val="22"/>
          <w:lang w:val="en-GB"/>
        </w:rPr>
      </w:pPr>
    </w:p>
    <w:p w14:paraId="4CB70476"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24330447" w14:textId="77777777" w:rsidR="00DA26A8" w:rsidRPr="002D29D5" w:rsidRDefault="00DA26A8" w:rsidP="00DA26A8">
      <w:pPr>
        <w:rPr>
          <w:rFonts w:asciiTheme="minorHAnsi" w:hAnsiTheme="minorHAnsi" w:cs="Arial"/>
          <w:b/>
          <w:bCs/>
          <w:sz w:val="22"/>
          <w:szCs w:val="22"/>
          <w:lang w:val="en-GB"/>
        </w:rPr>
      </w:pPr>
    </w:p>
    <w:p w14:paraId="5437D05D" w14:textId="77777777" w:rsidR="00DA26A8" w:rsidRPr="002D29D5" w:rsidRDefault="00DA26A8" w:rsidP="00DA26A8">
      <w:pPr>
        <w:pStyle w:val="NoSpacing"/>
        <w:rPr>
          <w:rFonts w:asciiTheme="minorHAnsi" w:hAnsiTheme="minorHAnsi" w:cs="Arial"/>
          <w:sz w:val="22"/>
          <w:szCs w:val="22"/>
          <w:lang w:val="en"/>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lang w:val="en"/>
        </w:rPr>
        <w:t xml:space="preserve"> </w:t>
      </w:r>
      <w:r w:rsidRPr="002D29D5">
        <w:rPr>
          <w:rFonts w:asciiTheme="minorHAnsi" w:hAnsiTheme="minorHAnsi" w:cs="Arial"/>
          <w:sz w:val="22"/>
          <w:szCs w:val="22"/>
          <w:lang w:val="en"/>
        </w:rPr>
        <w:t xml:space="preserve">crime that is targeted at a person because of hostility or prejudice towards that person’s disability, race or ethnicity, religion or belief, sexual </w:t>
      </w:r>
      <w:proofErr w:type="gramStart"/>
      <w:r w:rsidRPr="002D29D5">
        <w:rPr>
          <w:rFonts w:asciiTheme="minorHAnsi" w:hAnsiTheme="minorHAnsi" w:cs="Arial"/>
          <w:sz w:val="22"/>
          <w:szCs w:val="22"/>
          <w:lang w:val="en"/>
        </w:rPr>
        <w:t>orientation</w:t>
      </w:r>
      <w:proofErr w:type="gramEnd"/>
      <w:r w:rsidRPr="002D29D5">
        <w:rPr>
          <w:rFonts w:asciiTheme="minorHAnsi" w:hAnsiTheme="minorHAnsi" w:cs="Arial"/>
          <w:sz w:val="22"/>
          <w:szCs w:val="22"/>
          <w:lang w:val="en"/>
        </w:rPr>
        <w:t xml:space="preserve"> or transgender identity. This can be committed against a person or property. </w:t>
      </w:r>
    </w:p>
    <w:p w14:paraId="7C415EF1" w14:textId="77777777" w:rsidR="00DA26A8" w:rsidRDefault="00DA26A8" w:rsidP="00DA26A8">
      <w:pPr>
        <w:rPr>
          <w:rFonts w:asciiTheme="minorHAnsi" w:hAnsiTheme="minorHAnsi" w:cs="Arial"/>
          <w:b/>
          <w:sz w:val="22"/>
          <w:szCs w:val="22"/>
          <w:lang w:val="en-GB"/>
        </w:rPr>
      </w:pPr>
    </w:p>
    <w:p w14:paraId="72E4379D" w14:textId="77777777" w:rsidR="0095781F" w:rsidRPr="002D29D5"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Homophobia</w:t>
      </w:r>
      <w:r w:rsidRPr="002D29D5">
        <w:rPr>
          <w:rFonts w:asciiTheme="minorHAnsi" w:hAnsiTheme="minorHAnsi" w:cs="Arial"/>
          <w:sz w:val="22"/>
          <w:szCs w:val="22"/>
          <w:lang w:val="en" w:eastAsia="en-GB"/>
        </w:rPr>
        <w:t>: the fear, unreasonable anger, intolerance or/and hatred toward homosexuality</w:t>
      </w:r>
      <w:r>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 xml:space="preserve">lesbian </w:t>
      </w:r>
      <w:proofErr w:type="gramStart"/>
      <w:r w:rsidRPr="002D29D5">
        <w:rPr>
          <w:rFonts w:asciiTheme="minorHAnsi" w:hAnsiTheme="minorHAnsi" w:cs="Arial"/>
          <w:sz w:val="22"/>
          <w:szCs w:val="22"/>
          <w:lang w:val="en" w:eastAsia="en-GB"/>
        </w:rPr>
        <w:t>gay</w:t>
      </w:r>
      <w:proofErr w:type="gramEnd"/>
      <w:r w:rsidRPr="002D29D5">
        <w:rPr>
          <w:rFonts w:asciiTheme="minorHAnsi" w:hAnsiTheme="minorHAnsi" w:cs="Arial"/>
          <w:sz w:val="22"/>
          <w:szCs w:val="22"/>
          <w:lang w:val="en" w:eastAsia="en-GB"/>
        </w:rPr>
        <w:t xml:space="preserve"> and bisexual people</w:t>
      </w:r>
      <w:r>
        <w:rPr>
          <w:rFonts w:asciiTheme="minorHAnsi" w:hAnsiTheme="minorHAnsi" w:cs="Arial"/>
          <w:sz w:val="22"/>
          <w:szCs w:val="22"/>
          <w:lang w:val="en" w:eastAsia="en-GB"/>
        </w:rPr>
        <w:t xml:space="preserve"> whether that person is homosexual or not.</w:t>
      </w:r>
    </w:p>
    <w:p w14:paraId="383669D0" w14:textId="77777777" w:rsidR="0095781F" w:rsidRDefault="0095781F" w:rsidP="00014304">
      <w:pPr>
        <w:rPr>
          <w:rFonts w:ascii="Calibri" w:hAnsi="Calibri" w:cs="Arial"/>
          <w:b/>
          <w:sz w:val="22"/>
          <w:szCs w:val="22"/>
          <w:lang w:val="en" w:eastAsia="en-GB"/>
        </w:rPr>
      </w:pPr>
    </w:p>
    <w:p w14:paraId="1A861A12"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Inclusive leadership </w:t>
      </w:r>
      <w:r w:rsidRPr="00286F73">
        <w:rPr>
          <w:rFonts w:ascii="Calibri" w:hAnsi="Calibri" w:cs="Arial"/>
          <w:sz w:val="22"/>
          <w:szCs w:val="22"/>
          <w:lang w:val="en" w:eastAsia="en-GB"/>
        </w:rPr>
        <w:t xml:space="preserve">– leaders who are aware of their own biases and preferences, actively seek out and consider different views and perspectives to inform better decision-making. They see diverse talent as a source of competitive advantage and inspire diverse people to drive </w:t>
      </w:r>
      <w:proofErr w:type="spellStart"/>
      <w:r w:rsidRPr="00286F73">
        <w:rPr>
          <w:rFonts w:ascii="Calibri" w:hAnsi="Calibri" w:cs="Arial"/>
          <w:sz w:val="22"/>
          <w:szCs w:val="22"/>
          <w:lang w:val="en" w:eastAsia="en-GB"/>
        </w:rPr>
        <w:t>organisational</w:t>
      </w:r>
      <w:proofErr w:type="spellEnd"/>
      <w:r w:rsidRPr="00286F73">
        <w:rPr>
          <w:rFonts w:ascii="Calibri" w:hAnsi="Calibri" w:cs="Arial"/>
          <w:sz w:val="22"/>
          <w:szCs w:val="22"/>
          <w:lang w:val="en" w:eastAsia="en-GB"/>
        </w:rPr>
        <w:t xml:space="preserve"> and individual performance towards a shared vision.</w:t>
      </w:r>
    </w:p>
    <w:p w14:paraId="25A2DF49" w14:textId="77777777" w:rsidR="00014304" w:rsidRPr="00286F73" w:rsidRDefault="00014304" w:rsidP="00014304">
      <w:pPr>
        <w:rPr>
          <w:rFonts w:ascii="Calibri" w:hAnsi="Calibri" w:cs="Arial"/>
          <w:sz w:val="22"/>
          <w:szCs w:val="22"/>
          <w:lang w:val="en" w:eastAsia="en-GB"/>
        </w:rPr>
      </w:pPr>
    </w:p>
    <w:p w14:paraId="745CB694"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An </w:t>
      </w:r>
      <w:r w:rsidR="000F2EBB">
        <w:rPr>
          <w:rFonts w:ascii="Calibri" w:hAnsi="Calibri" w:cs="Arial"/>
          <w:b/>
          <w:sz w:val="22"/>
          <w:szCs w:val="22"/>
          <w:lang w:val="en" w:eastAsia="en-GB"/>
        </w:rPr>
        <w:t>I</w:t>
      </w:r>
      <w:r w:rsidRPr="00286F73">
        <w:rPr>
          <w:rFonts w:ascii="Calibri" w:hAnsi="Calibri" w:cs="Arial"/>
          <w:b/>
          <w:sz w:val="22"/>
          <w:szCs w:val="22"/>
          <w:lang w:val="en" w:eastAsia="en-GB"/>
        </w:rPr>
        <w:t>nclusive Leader</w:t>
      </w:r>
      <w:r w:rsidRPr="00286F73">
        <w:rPr>
          <w:rFonts w:ascii="Calibri" w:hAnsi="Calibri" w:cs="Arial"/>
          <w:sz w:val="22"/>
          <w:szCs w:val="22"/>
          <w:lang w:val="en" w:eastAsia="en-GB"/>
        </w:rPr>
        <w:t xml:space="preserve"> – is a role model exemplar of inclusive </w:t>
      </w:r>
      <w:proofErr w:type="spellStart"/>
      <w:r w:rsidRPr="00286F73">
        <w:rPr>
          <w:rFonts w:ascii="Calibri" w:hAnsi="Calibri" w:cs="Arial"/>
          <w:sz w:val="22"/>
          <w:szCs w:val="22"/>
          <w:lang w:val="en" w:eastAsia="en-GB"/>
        </w:rPr>
        <w:t>behaviour</w:t>
      </w:r>
      <w:proofErr w:type="spellEnd"/>
      <w:r w:rsidRPr="00286F73">
        <w:rPr>
          <w:rFonts w:ascii="Calibri" w:hAnsi="Calibri" w:cs="Arial"/>
          <w:sz w:val="22"/>
          <w:szCs w:val="22"/>
          <w:lang w:val="en" w:eastAsia="en-GB"/>
        </w:rPr>
        <w:t>;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val="en" w:eastAsia="en-GB"/>
        </w:rPr>
        <w:t>.</w:t>
      </w:r>
    </w:p>
    <w:p w14:paraId="23D53B69" w14:textId="77777777" w:rsidR="00014304" w:rsidRDefault="00014304" w:rsidP="00014304">
      <w:pPr>
        <w:rPr>
          <w:rFonts w:ascii="Calibri" w:hAnsi="Calibri" w:cs="Arial"/>
          <w:sz w:val="22"/>
          <w:szCs w:val="22"/>
          <w:lang w:val="en" w:eastAsia="en-GB"/>
        </w:rPr>
      </w:pPr>
    </w:p>
    <w:p w14:paraId="4654F77F" w14:textId="5A4CC74C"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meet their needs so that everyone has a positive experience and </w:t>
      </w:r>
      <w:proofErr w:type="gramStart"/>
      <w:r w:rsidRPr="00F67EFA">
        <w:rPr>
          <w:rFonts w:asciiTheme="minorHAnsi" w:hAnsiTheme="minorHAnsi" w:cs="Arial"/>
          <w:sz w:val="22"/>
          <w:szCs w:val="22"/>
          <w:lang w:val="en-GB"/>
        </w:rPr>
        <w:t>has the opportunity to</w:t>
      </w:r>
      <w:proofErr w:type="gramEnd"/>
      <w:r w:rsidRPr="00F67EFA">
        <w:rPr>
          <w:rFonts w:asciiTheme="minorHAnsi" w:hAnsiTheme="minorHAnsi" w:cs="Arial"/>
          <w:sz w:val="22"/>
          <w:szCs w:val="22"/>
          <w:lang w:val="en-GB"/>
        </w:rPr>
        <w:t xml:space="preserve"> achieve their potential.</w:t>
      </w:r>
    </w:p>
    <w:p w14:paraId="44A7A07F" w14:textId="77777777" w:rsidR="00DA26A8" w:rsidRDefault="00DA26A8" w:rsidP="00DA26A8">
      <w:pPr>
        <w:rPr>
          <w:rFonts w:asciiTheme="minorHAnsi" w:hAnsiTheme="minorHAnsi" w:cs="Arial"/>
          <w:b/>
          <w:bCs/>
          <w:sz w:val="22"/>
          <w:szCs w:val="22"/>
          <w:lang w:val="en-GB"/>
        </w:rPr>
      </w:pPr>
    </w:p>
    <w:p w14:paraId="6DC50E69" w14:textId="77777777"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14:paraId="3BC6D006" w14:textId="77777777" w:rsidR="00DA26A8" w:rsidRPr="002D29D5" w:rsidRDefault="00DA26A8" w:rsidP="00DA26A8">
      <w:pPr>
        <w:rPr>
          <w:rFonts w:asciiTheme="minorHAnsi" w:hAnsiTheme="minorHAnsi" w:cs="Arial"/>
          <w:sz w:val="22"/>
          <w:szCs w:val="22"/>
          <w:lang w:val="en" w:eastAsia="en-GB"/>
        </w:rPr>
      </w:pPr>
    </w:p>
    <w:p w14:paraId="55275603"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 xml:space="preserve">LGBTQ: </w:t>
      </w:r>
      <w:r w:rsidRPr="00F67EFA">
        <w:rPr>
          <w:rFonts w:asciiTheme="minorHAnsi" w:hAnsiTheme="minorHAnsi" w:cs="Arial"/>
          <w:sz w:val="22"/>
          <w:szCs w:val="22"/>
          <w:lang w:val="en" w:eastAsia="en-GB"/>
        </w:rPr>
        <w:t xml:space="preserve">an acronym for Lesbian, Gay, Bisexual, </w:t>
      </w:r>
      <w:proofErr w:type="gramStart"/>
      <w:r w:rsidRPr="00F67EFA">
        <w:rPr>
          <w:rFonts w:asciiTheme="minorHAnsi" w:hAnsiTheme="minorHAnsi" w:cs="Arial"/>
          <w:sz w:val="22"/>
          <w:szCs w:val="22"/>
          <w:lang w:val="en" w:eastAsia="en-GB"/>
        </w:rPr>
        <w:t>Trans</w:t>
      </w:r>
      <w:proofErr w:type="gramEnd"/>
      <w:r w:rsidR="0041456A">
        <w:rPr>
          <w:rFonts w:asciiTheme="minorHAnsi" w:hAnsiTheme="minorHAnsi" w:cs="Arial"/>
          <w:sz w:val="22"/>
          <w:szCs w:val="22"/>
          <w:lang w:val="en" w:eastAsia="en-GB"/>
        </w:rPr>
        <w:t xml:space="preserve"> and</w:t>
      </w:r>
      <w:r w:rsidRPr="00F67EFA">
        <w:rPr>
          <w:rFonts w:asciiTheme="minorHAnsi" w:hAnsiTheme="minorHAnsi" w:cs="Arial"/>
          <w:sz w:val="22"/>
          <w:szCs w:val="22"/>
          <w:lang w:val="en" w:eastAsia="en-GB"/>
        </w:rPr>
        <w:t xml:space="preserve"> Questioning.</w:t>
      </w:r>
    </w:p>
    <w:p w14:paraId="611B9724" w14:textId="77777777" w:rsidR="0041456A" w:rsidRDefault="0041456A" w:rsidP="00DA26A8">
      <w:pPr>
        <w:rPr>
          <w:rFonts w:asciiTheme="minorHAnsi" w:hAnsiTheme="minorHAnsi" w:cs="Arial"/>
          <w:sz w:val="22"/>
          <w:szCs w:val="22"/>
          <w:lang w:val="en" w:eastAsia="en-GB"/>
        </w:rPr>
      </w:pPr>
    </w:p>
    <w:p w14:paraId="7A82290D"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Lesbian</w:t>
      </w:r>
      <w:r w:rsidRPr="00F67EFA">
        <w:rPr>
          <w:rFonts w:asciiTheme="minorHAnsi" w:hAnsiTheme="minorHAnsi" w:cs="Arial"/>
          <w:sz w:val="22"/>
          <w:szCs w:val="22"/>
          <w:lang w:val="en" w:eastAsia="en-GB"/>
        </w:rPr>
        <w:t xml:space="preserve">: a woman who </w:t>
      </w:r>
      <w:r w:rsidR="0041456A">
        <w:rPr>
          <w:rFonts w:asciiTheme="minorHAnsi" w:hAnsiTheme="minorHAnsi" w:cs="Arial"/>
          <w:sz w:val="22"/>
          <w:szCs w:val="22"/>
          <w:lang w:val="en" w:eastAsia="en-GB"/>
        </w:rPr>
        <w:t>has an emotional romantic and /or sexual orientation towards women</w:t>
      </w:r>
      <w:r w:rsidRPr="00F67EFA">
        <w:rPr>
          <w:rFonts w:asciiTheme="minorHAnsi" w:hAnsiTheme="minorHAnsi" w:cs="Arial"/>
          <w:sz w:val="22"/>
          <w:szCs w:val="22"/>
          <w:lang w:val="en" w:eastAsia="en-GB"/>
        </w:rPr>
        <w:t xml:space="preserve">. </w:t>
      </w:r>
    </w:p>
    <w:p w14:paraId="6E6DC3EB" w14:textId="77777777" w:rsidR="0041456A" w:rsidRDefault="0041456A" w:rsidP="00DA26A8">
      <w:pPr>
        <w:rPr>
          <w:rFonts w:asciiTheme="minorHAnsi" w:hAnsiTheme="minorHAnsi" w:cs="Arial"/>
          <w:sz w:val="22"/>
          <w:szCs w:val="22"/>
          <w:lang w:val="en" w:eastAsia="en-GB"/>
        </w:rPr>
      </w:pPr>
    </w:p>
    <w:p w14:paraId="0401F34E" w14:textId="77777777" w:rsidR="0095781F" w:rsidRDefault="0095781F" w:rsidP="0095781F">
      <w:pPr>
        <w:rPr>
          <w:rFonts w:asciiTheme="minorHAnsi" w:hAnsiTheme="minorHAnsi" w:cs="Arial"/>
          <w:sz w:val="22"/>
          <w:szCs w:val="22"/>
          <w:lang w:val="en" w:eastAsia="en-GB"/>
        </w:rPr>
      </w:pPr>
      <w:r w:rsidRPr="00F67EFA">
        <w:rPr>
          <w:rFonts w:asciiTheme="minorHAnsi" w:hAnsiTheme="minorHAnsi" w:cs="Arial"/>
          <w:b/>
          <w:sz w:val="22"/>
          <w:szCs w:val="22"/>
          <w:lang w:val="en" w:eastAsia="en-GB"/>
        </w:rPr>
        <w:t>Monitoring</w:t>
      </w:r>
      <w:r w:rsidRPr="00350859">
        <w:rPr>
          <w:rFonts w:asciiTheme="minorHAnsi" w:hAnsiTheme="minorHAnsi" w:cs="Arial"/>
          <w:sz w:val="22"/>
          <w:szCs w:val="22"/>
          <w:lang w:val="en" w:eastAsia="en-GB"/>
        </w:rPr>
        <w:t xml:space="preserve"> </w:t>
      </w:r>
      <w:r w:rsidRPr="00F67EFA">
        <w:rPr>
          <w:rFonts w:asciiTheme="minorHAnsi" w:hAnsiTheme="minorHAnsi" w:cs="Arial"/>
          <w:b/>
          <w:sz w:val="22"/>
          <w:szCs w:val="22"/>
          <w:lang w:val="en" w:eastAsia="en-GB"/>
        </w:rPr>
        <w:t>equality</w:t>
      </w:r>
      <w:r w:rsidRPr="00350859">
        <w:rPr>
          <w:rFonts w:asciiTheme="minorHAnsi" w:hAnsiTheme="minorHAnsi" w:cs="Arial"/>
          <w:sz w:val="22"/>
          <w:szCs w:val="22"/>
          <w:lang w:val="en" w:eastAsia="en-GB"/>
        </w:rPr>
        <w:t xml:space="preserve">: </w:t>
      </w:r>
      <w:r w:rsidR="00952B99">
        <w:rPr>
          <w:rFonts w:asciiTheme="minorHAnsi" w:hAnsiTheme="minorHAnsi" w:cs="Arial"/>
          <w:sz w:val="22"/>
          <w:szCs w:val="22"/>
          <w:lang w:val="en" w:eastAsia="en-GB"/>
        </w:rPr>
        <w:t xml:space="preserve">refers to </w:t>
      </w:r>
      <w:r w:rsidRPr="00350859">
        <w:rPr>
          <w:rFonts w:asciiTheme="minorHAnsi" w:hAnsiTheme="minorHAnsi" w:cs="Arial"/>
          <w:sz w:val="22"/>
          <w:szCs w:val="22"/>
          <w:lang w:val="en" w:eastAsia="en-GB"/>
        </w:rPr>
        <w:t>data collection and analysis to check if people with protected characteristics are participating and bei</w:t>
      </w:r>
      <w:r w:rsidR="00952B99">
        <w:rPr>
          <w:rFonts w:asciiTheme="minorHAnsi" w:hAnsiTheme="minorHAnsi" w:cs="Arial"/>
          <w:sz w:val="22"/>
          <w:szCs w:val="22"/>
          <w:lang w:val="en" w:eastAsia="en-GB"/>
        </w:rPr>
        <w:t>ng treated equally. For example:</w:t>
      </w:r>
      <w:r w:rsidRPr="00350859">
        <w:rPr>
          <w:rFonts w:asciiTheme="minorHAnsi" w:hAnsiTheme="minorHAnsi" w:cs="Arial"/>
          <w:sz w:val="22"/>
          <w:szCs w:val="22"/>
          <w:lang w:val="en" w:eastAsia="en-GB"/>
        </w:rPr>
        <w:t xml:space="preserve"> monitoring </w:t>
      </w:r>
      <w:r w:rsidR="00952B99">
        <w:rPr>
          <w:rFonts w:asciiTheme="minorHAnsi" w:hAnsiTheme="minorHAnsi" w:cs="Arial"/>
          <w:sz w:val="22"/>
          <w:szCs w:val="22"/>
          <w:lang w:val="en" w:eastAsia="en-GB"/>
        </w:rPr>
        <w:t xml:space="preserve">of </w:t>
      </w:r>
      <w:r w:rsidRPr="00350859">
        <w:rPr>
          <w:rFonts w:asciiTheme="minorHAnsi" w:hAnsiTheme="minorHAnsi" w:cs="Arial"/>
          <w:sz w:val="22"/>
          <w:szCs w:val="22"/>
          <w:lang w:val="en" w:eastAsia="en-GB"/>
        </w:rPr>
        <w:t xml:space="preserve">the number of people with </w:t>
      </w:r>
      <w:r w:rsidR="00952B99">
        <w:rPr>
          <w:rFonts w:asciiTheme="minorHAnsi" w:hAnsiTheme="minorHAnsi" w:cs="Arial"/>
          <w:sz w:val="22"/>
          <w:szCs w:val="22"/>
          <w:lang w:val="en" w:eastAsia="en-GB"/>
        </w:rPr>
        <w:t xml:space="preserve">a </w:t>
      </w:r>
      <w:r w:rsidRPr="00350859">
        <w:rPr>
          <w:rFonts w:asciiTheme="minorHAnsi" w:hAnsiTheme="minorHAnsi" w:cs="Arial"/>
          <w:sz w:val="22"/>
          <w:szCs w:val="22"/>
          <w:lang w:val="en" w:eastAsia="en-GB"/>
        </w:rPr>
        <w:t>d</w:t>
      </w:r>
      <w:r w:rsidR="00952B99">
        <w:rPr>
          <w:rFonts w:asciiTheme="minorHAnsi" w:hAnsiTheme="minorHAnsi" w:cs="Arial"/>
          <w:sz w:val="22"/>
          <w:szCs w:val="22"/>
          <w:lang w:val="en" w:eastAsia="en-GB"/>
        </w:rPr>
        <w:t xml:space="preserve">isability who play tennis at </w:t>
      </w:r>
      <w:r w:rsidRPr="00350859">
        <w:rPr>
          <w:rFonts w:asciiTheme="minorHAnsi" w:hAnsiTheme="minorHAnsi" w:cs="Arial"/>
          <w:sz w:val="22"/>
          <w:szCs w:val="22"/>
          <w:lang w:val="en" w:eastAsia="en-GB"/>
        </w:rPr>
        <w:t>our venue</w:t>
      </w:r>
      <w:r>
        <w:rPr>
          <w:rFonts w:asciiTheme="minorHAnsi" w:hAnsiTheme="minorHAnsi" w:cs="Arial"/>
          <w:sz w:val="22"/>
          <w:szCs w:val="22"/>
          <w:lang w:val="en" w:eastAsia="en-GB"/>
        </w:rPr>
        <w:t>.</w:t>
      </w:r>
    </w:p>
    <w:p w14:paraId="59DF9E39" w14:textId="77777777" w:rsidR="00E05358" w:rsidRDefault="00E05358" w:rsidP="0095781F">
      <w:pPr>
        <w:rPr>
          <w:rFonts w:asciiTheme="minorHAnsi" w:hAnsiTheme="minorHAnsi" w:cs="Arial"/>
          <w:sz w:val="22"/>
          <w:szCs w:val="22"/>
          <w:lang w:val="en" w:eastAsia="en-GB"/>
        </w:rPr>
      </w:pPr>
    </w:p>
    <w:p w14:paraId="72C5D4F5" w14:textId="77777777" w:rsidR="00E05358" w:rsidRDefault="00E05358" w:rsidP="0095781F">
      <w:pPr>
        <w:rPr>
          <w:rFonts w:asciiTheme="minorHAnsi" w:hAnsiTheme="minorHAnsi" w:cs="Arial"/>
          <w:sz w:val="22"/>
          <w:szCs w:val="22"/>
          <w:lang w:val="en" w:eastAsia="en-GB"/>
        </w:rPr>
      </w:pPr>
      <w:r w:rsidRPr="00E05358">
        <w:rPr>
          <w:rFonts w:asciiTheme="minorHAnsi" w:hAnsiTheme="minorHAnsi"/>
          <w:b/>
          <w:bCs/>
          <w:sz w:val="22"/>
          <w:szCs w:val="22"/>
          <w:lang w:val="en" w:eastAsia="en-GB"/>
        </w:rPr>
        <w:t>Non-binary </w:t>
      </w:r>
      <w:r w:rsidRPr="00E05358">
        <w:rPr>
          <w:rFonts w:asciiTheme="minorHAnsi" w:hAnsiTheme="minorHAnsi" w:cs="Arial"/>
          <w:sz w:val="22"/>
          <w:szCs w:val="22"/>
          <w:lang w:val="en" w:eastAsia="en-GB"/>
        </w:rPr>
        <w:t>– an umbrella term for a person who does not identify as only male or only female, or who may identify as both.</w:t>
      </w:r>
    </w:p>
    <w:p w14:paraId="2A87BC8E"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14:paraId="34596FAD" w14:textId="77777777" w:rsidR="0095781F" w:rsidRPr="002D29D5" w:rsidRDefault="0095781F" w:rsidP="0095781F">
      <w:pPr>
        <w:rPr>
          <w:rFonts w:asciiTheme="minorHAnsi" w:hAnsiTheme="minorHAnsi" w:cs="Arial"/>
          <w:sz w:val="22"/>
          <w:szCs w:val="22"/>
          <w:lang w:val="en-GB"/>
        </w:rPr>
      </w:pPr>
    </w:p>
    <w:p w14:paraId="661DFC63"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 xml:space="preserve">regnancy is the condition of being pregnant or expecting a baby. Maternity refers to the period after the </w:t>
      </w:r>
      <w:proofErr w:type="gramStart"/>
      <w:r w:rsidRPr="002D29D5">
        <w:rPr>
          <w:rFonts w:asciiTheme="minorHAnsi" w:hAnsiTheme="minorHAnsi" w:cs="Arial"/>
          <w:sz w:val="22"/>
          <w:szCs w:val="22"/>
          <w:lang w:val="en-GB"/>
        </w:rPr>
        <w:t>birth, and</w:t>
      </w:r>
      <w:proofErr w:type="gramEnd"/>
      <w:r w:rsidRPr="002D29D5">
        <w:rPr>
          <w:rFonts w:asciiTheme="minorHAnsi" w:hAnsiTheme="minorHAnsi" w:cs="Arial"/>
          <w:sz w:val="22"/>
          <w:szCs w:val="22"/>
          <w:lang w:val="en-GB"/>
        </w:rPr>
        <w:t xml:space="preserve"> is linked to maternity leave in the employment context. In the non-work context, protection against maternity discrimination is for 26 weeks after giving birth, and this includes treating a woman unfavourably because she is breastfeeding.</w:t>
      </w:r>
    </w:p>
    <w:p w14:paraId="2768592D" w14:textId="77777777" w:rsidR="00B0379B" w:rsidRDefault="00B0379B" w:rsidP="0095781F">
      <w:pPr>
        <w:rPr>
          <w:rFonts w:asciiTheme="minorHAnsi" w:hAnsiTheme="minorHAnsi" w:cs="Arial"/>
          <w:b/>
          <w:sz w:val="22"/>
          <w:szCs w:val="22"/>
          <w:lang w:val="en" w:eastAsia="en-GB"/>
        </w:rPr>
      </w:pPr>
    </w:p>
    <w:p w14:paraId="6931ECCF" w14:textId="77777777"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val="en" w:eastAsia="en-GB"/>
        </w:rPr>
        <w:t>Questioning</w:t>
      </w:r>
      <w:r w:rsidRPr="00F67EFA">
        <w:rPr>
          <w:rFonts w:asciiTheme="minorHAnsi" w:hAnsiTheme="minorHAnsi" w:cs="Arial"/>
          <w:sz w:val="22"/>
          <w:szCs w:val="22"/>
          <w:lang w:val="en" w:eastAsia="en-GB"/>
        </w:rPr>
        <w:t>:</w:t>
      </w:r>
      <w:r w:rsidR="00E05358">
        <w:rPr>
          <w:rFonts w:asciiTheme="minorHAnsi" w:hAnsiTheme="minorHAnsi" w:cs="Arial"/>
          <w:sz w:val="22"/>
          <w:szCs w:val="22"/>
          <w:lang w:val="en" w:eastAsia="en-GB"/>
        </w:rPr>
        <w:t xml:space="preserve"> it refers to</w:t>
      </w:r>
      <w:r w:rsidRPr="00F67EFA">
        <w:rPr>
          <w:rFonts w:asciiTheme="minorHAnsi" w:hAnsiTheme="minorHAnsi" w:cs="Arial"/>
          <w:sz w:val="22"/>
          <w:szCs w:val="22"/>
          <w:lang w:val="en"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val="en" w:eastAsia="en-GB"/>
        </w:rPr>
        <w:t>Positive action</w:t>
      </w:r>
    </w:p>
    <w:p w14:paraId="3B56BCC2" w14:textId="77777777" w:rsidR="0095781F" w:rsidRDefault="0095781F" w:rsidP="00DA26A8">
      <w:pPr>
        <w:rPr>
          <w:rFonts w:asciiTheme="minorHAnsi" w:hAnsiTheme="minorHAnsi" w:cs="Arial"/>
          <w:b/>
          <w:bCs/>
          <w:sz w:val="22"/>
          <w:szCs w:val="22"/>
          <w:lang w:eastAsia="en-GB"/>
        </w:rPr>
      </w:pPr>
    </w:p>
    <w:p w14:paraId="0994261D" w14:textId="77777777" w:rsidR="00B0379B"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lastRenderedPageBreak/>
        <w:t>Race:</w:t>
      </w:r>
      <w:r w:rsidRPr="002D29D5">
        <w:rPr>
          <w:rFonts w:asciiTheme="minorHAnsi" w:hAnsiTheme="minorHAnsi" w:cs="Arial"/>
          <w:sz w:val="22"/>
          <w:szCs w:val="22"/>
          <w:lang w:val="en" w:eastAsia="en-GB"/>
        </w:rPr>
        <w:t xml:space="preserve"> </w:t>
      </w:r>
      <w:r>
        <w:rPr>
          <w:rFonts w:asciiTheme="minorHAnsi" w:hAnsiTheme="minorHAnsi" w:cs="Arial"/>
          <w:sz w:val="22"/>
          <w:szCs w:val="22"/>
          <w:lang w:val="en" w:eastAsia="en-GB"/>
        </w:rPr>
        <w:t>r</w:t>
      </w:r>
      <w:r w:rsidRPr="002D29D5">
        <w:rPr>
          <w:rFonts w:asciiTheme="minorHAnsi" w:hAnsiTheme="minorHAnsi" w:cs="Arial"/>
          <w:sz w:val="22"/>
          <w:szCs w:val="22"/>
          <w:lang w:val="en"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val="en" w:eastAsia="en-GB"/>
        </w:rPr>
        <w:t xml:space="preserve">, and nationality (including citizenship) ethnic or national origins. </w:t>
      </w:r>
    </w:p>
    <w:p w14:paraId="1386CC87" w14:textId="77777777" w:rsidR="00B0379B" w:rsidRDefault="00B0379B" w:rsidP="0095781F">
      <w:pPr>
        <w:rPr>
          <w:rFonts w:asciiTheme="minorHAnsi" w:hAnsiTheme="minorHAnsi" w:cs="Arial"/>
          <w:sz w:val="22"/>
          <w:szCs w:val="22"/>
          <w:lang w:val="en" w:eastAsia="en-GB"/>
        </w:rPr>
      </w:pPr>
    </w:p>
    <w:p w14:paraId="35610E0B" w14:textId="534751DE" w:rsidR="0095781F" w:rsidRPr="00952B99" w:rsidRDefault="00B0379B" w:rsidP="0095781F">
      <w:pPr>
        <w:rPr>
          <w:rFonts w:asciiTheme="minorHAnsi" w:hAnsiTheme="minorHAnsi" w:cs="Arial"/>
          <w:sz w:val="22"/>
          <w:szCs w:val="22"/>
          <w:lang w:val="en"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val="en" w:eastAsia="en-GB"/>
        </w:rPr>
        <w:t xml:space="preserve">, </w:t>
      </w:r>
      <w:r w:rsidR="005F5182" w:rsidRPr="00952B99">
        <w:rPr>
          <w:rFonts w:asciiTheme="minorHAnsi" w:hAnsiTheme="minorHAnsi" w:cs="Arial"/>
          <w:b/>
          <w:sz w:val="22"/>
          <w:szCs w:val="22"/>
          <w:lang w:val="en" w:eastAsia="en-GB"/>
        </w:rPr>
        <w:t>extremism,</w:t>
      </w:r>
      <w:r w:rsidRPr="00952B99">
        <w:rPr>
          <w:rFonts w:asciiTheme="minorHAnsi" w:hAnsiTheme="minorHAnsi" w:cs="Arial"/>
          <w:b/>
          <w:sz w:val="22"/>
          <w:szCs w:val="22"/>
          <w:lang w:val="en" w:eastAsia="en-GB"/>
        </w:rPr>
        <w:t xml:space="preserve"> and terrorist behavior</w:t>
      </w:r>
      <w:r w:rsidRPr="00B0379B">
        <w:rPr>
          <w:rFonts w:asciiTheme="minorHAnsi" w:hAnsiTheme="minorHAnsi" w:cs="Arial"/>
          <w:sz w:val="22"/>
          <w:szCs w:val="22"/>
          <w:lang w:val="en"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is the process by which</w:t>
      </w:r>
      <w:r w:rsidR="00952B99">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of people.</w:t>
      </w:r>
      <w:r w:rsidR="0095781F" w:rsidRPr="002D29D5">
        <w:rPr>
          <w:rFonts w:asciiTheme="minorHAnsi" w:hAnsiTheme="minorHAnsi" w:cs="Arial"/>
          <w:vanish/>
          <w:sz w:val="22"/>
          <w:szCs w:val="22"/>
          <w:lang w:val="en" w:eastAsia="en-GB"/>
        </w:rPr>
        <w:t>RaceRefers to the protected characteristic of race. It refers to a group of people defined by their race, colour, nationality (including citizenship) ethnic or national origins</w:t>
      </w:r>
    </w:p>
    <w:p w14:paraId="67647BE8" w14:textId="77777777" w:rsidR="0095781F" w:rsidRPr="002D29D5" w:rsidRDefault="0095781F" w:rsidP="0095781F">
      <w:pPr>
        <w:rPr>
          <w:rFonts w:asciiTheme="minorHAnsi" w:hAnsiTheme="minorHAnsi" w:cs="Arial"/>
          <w:sz w:val="22"/>
          <w:szCs w:val="22"/>
          <w:lang w:val="en-GB"/>
        </w:rPr>
      </w:pPr>
    </w:p>
    <w:p w14:paraId="14F2712A"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14:paraId="33EC11BB" w14:textId="77777777" w:rsidR="0095781F" w:rsidRPr="002D29D5" w:rsidRDefault="0095781F" w:rsidP="0095781F">
      <w:pPr>
        <w:rPr>
          <w:rFonts w:asciiTheme="minorHAnsi" w:hAnsiTheme="minorHAnsi" w:cs="Arial"/>
          <w:sz w:val="22"/>
          <w:szCs w:val="22"/>
          <w:lang w:val="en-GB"/>
        </w:rPr>
      </w:pPr>
    </w:p>
    <w:p w14:paraId="0270F2A0"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 xml:space="preserve">eligion has the meaning usually given to </w:t>
      </w:r>
      <w:proofErr w:type="gramStart"/>
      <w:r w:rsidRPr="002D29D5">
        <w:rPr>
          <w:rFonts w:asciiTheme="minorHAnsi" w:hAnsiTheme="minorHAnsi" w:cs="Arial"/>
          <w:sz w:val="22"/>
          <w:szCs w:val="22"/>
          <w:lang w:val="en-GB"/>
        </w:rPr>
        <w:t>it</w:t>
      </w:r>
      <w:proofErr w:type="gramEnd"/>
      <w:r w:rsidRPr="002D29D5">
        <w:rPr>
          <w:rFonts w:asciiTheme="minorHAnsi" w:hAnsiTheme="minorHAnsi" w:cs="Arial"/>
          <w:sz w:val="22"/>
          <w:szCs w:val="22"/>
          <w:lang w:val="en-GB"/>
        </w:rPr>
        <w:t xml:space="preserve"> but belief includes religious and philosophical beliefs including lack of belief (e.g. atheism). Generally, a belief should affect your life choices or the way you live for it to be included in the definition.</w:t>
      </w:r>
    </w:p>
    <w:p w14:paraId="4218A6BD" w14:textId="77777777" w:rsidR="0095781F" w:rsidRPr="002D29D5" w:rsidRDefault="0095781F" w:rsidP="0095781F">
      <w:pPr>
        <w:rPr>
          <w:rFonts w:asciiTheme="minorHAnsi" w:hAnsiTheme="minorHAnsi" w:cs="Arial"/>
          <w:sz w:val="22"/>
          <w:szCs w:val="22"/>
          <w:lang w:val="en-GB"/>
        </w:rPr>
      </w:pPr>
    </w:p>
    <w:p w14:paraId="46C1667F"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14:paraId="0485EBB5" w14:textId="77777777" w:rsidR="0095781F" w:rsidRPr="002D29D5" w:rsidRDefault="0095781F" w:rsidP="0095781F">
      <w:pPr>
        <w:rPr>
          <w:rFonts w:asciiTheme="minorHAnsi" w:hAnsiTheme="minorHAnsi" w:cs="Arial"/>
          <w:sz w:val="22"/>
          <w:szCs w:val="22"/>
          <w:lang w:val="en-GB"/>
        </w:rPr>
      </w:pPr>
    </w:p>
    <w:p w14:paraId="20B042DE" w14:textId="77777777"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14:paraId="2501F666" w14:textId="77777777" w:rsidR="0095781F" w:rsidRPr="002D29D5" w:rsidRDefault="0095781F" w:rsidP="0095781F">
      <w:pPr>
        <w:rPr>
          <w:rFonts w:asciiTheme="minorHAnsi" w:hAnsiTheme="minorHAnsi" w:cs="Arial"/>
          <w:sz w:val="22"/>
          <w:szCs w:val="22"/>
          <w:lang w:val="en-GB"/>
        </w:rPr>
      </w:pPr>
    </w:p>
    <w:p w14:paraId="57565FED" w14:textId="77777777"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14:paraId="27AADBC5" w14:textId="77777777" w:rsidR="0041456A" w:rsidRDefault="0041456A" w:rsidP="00DA26A8">
      <w:pPr>
        <w:rPr>
          <w:rFonts w:asciiTheme="minorHAnsi" w:hAnsiTheme="minorHAnsi" w:cs="Arial"/>
          <w:b/>
          <w:sz w:val="22"/>
          <w:szCs w:val="22"/>
          <w:lang w:eastAsia="en-GB"/>
        </w:rPr>
      </w:pPr>
    </w:p>
    <w:p w14:paraId="60BDD1C8" w14:textId="77777777" w:rsidR="0095781F" w:rsidRDefault="0095781F" w:rsidP="0095781F">
      <w:pPr>
        <w:rPr>
          <w:rFonts w:asciiTheme="minorHAnsi" w:hAnsiTheme="minorHAnsi" w:cs="Arial"/>
          <w:b/>
          <w:bCs/>
          <w:sz w:val="22"/>
          <w:szCs w:val="22"/>
          <w:lang w:val="en-GB"/>
        </w:rPr>
      </w:pPr>
      <w:r w:rsidRPr="0041456A">
        <w:rPr>
          <w:rFonts w:asciiTheme="minorHAnsi" w:hAnsiTheme="minorHAnsi" w:cs="Arial"/>
          <w:b/>
          <w:sz w:val="22"/>
          <w:szCs w:val="22"/>
          <w:lang w:val="en" w:eastAsia="en-GB"/>
        </w:rPr>
        <w:t>Transphobia</w:t>
      </w:r>
      <w:r w:rsidRPr="0041456A">
        <w:rPr>
          <w:rFonts w:asciiTheme="minorHAnsi" w:hAnsiTheme="minorHAnsi" w:cs="Arial"/>
          <w:sz w:val="22"/>
          <w:szCs w:val="22"/>
          <w:lang w:val="en" w:eastAsia="en-GB"/>
        </w:rPr>
        <w:t>: the fear, unreasonable anger,</w:t>
      </w:r>
      <w:r>
        <w:rPr>
          <w:rFonts w:asciiTheme="minorHAnsi" w:hAnsiTheme="minorHAnsi" w:cs="Arial"/>
          <w:sz w:val="22"/>
          <w:szCs w:val="22"/>
          <w:lang w:val="en" w:eastAsia="en-GB"/>
        </w:rPr>
        <w:t xml:space="preserve"> dislike, </w:t>
      </w:r>
      <w:r w:rsidRPr="0041456A">
        <w:rPr>
          <w:rFonts w:asciiTheme="minorHAnsi" w:hAnsiTheme="minorHAnsi" w:cs="Arial"/>
          <w:sz w:val="22"/>
          <w:szCs w:val="22"/>
          <w:lang w:val="en" w:eastAsia="en-GB"/>
        </w:rPr>
        <w:t>intolerance or/and hatred toward trans people, whether that person has undergone gender reassignment or is perceived to have done that.</w:t>
      </w:r>
    </w:p>
    <w:p w14:paraId="6D25CEDA" w14:textId="77777777" w:rsidR="0095781F" w:rsidRDefault="0095781F" w:rsidP="00DA26A8">
      <w:pPr>
        <w:rPr>
          <w:rFonts w:asciiTheme="minorHAnsi" w:hAnsiTheme="minorHAnsi" w:cs="Arial"/>
          <w:b/>
          <w:sz w:val="22"/>
          <w:szCs w:val="22"/>
          <w:lang w:val="en" w:eastAsia="en-GB"/>
        </w:rPr>
      </w:pPr>
    </w:p>
    <w:p w14:paraId="5E7D824C" w14:textId="77777777" w:rsidR="00DA26A8" w:rsidRPr="0095781F"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Transsexual Person</w:t>
      </w:r>
      <w:r w:rsidR="0095781F">
        <w:rPr>
          <w:rFonts w:asciiTheme="minorHAnsi" w:hAnsiTheme="minorHAnsi" w:cs="Arial"/>
          <w:b/>
          <w:sz w:val="22"/>
          <w:szCs w:val="22"/>
          <w:lang w:val="en" w:eastAsia="en-GB"/>
        </w:rPr>
        <w:t>:</w:t>
      </w:r>
      <w:r w:rsidRPr="00F67EFA">
        <w:rPr>
          <w:rFonts w:asciiTheme="minorHAnsi" w:hAnsiTheme="minorHAnsi" w:cs="Arial"/>
          <w:sz w:val="22"/>
          <w:szCs w:val="22"/>
          <w:lang w:val="en" w:eastAsia="en-GB"/>
        </w:rPr>
        <w:t xml:space="preserve"> someone who has started the process of changing their gender </w:t>
      </w:r>
      <w:r w:rsidR="00952B99" w:rsidRPr="00F67EFA">
        <w:rPr>
          <w:rFonts w:asciiTheme="minorHAnsi" w:hAnsiTheme="minorHAnsi" w:cs="Arial"/>
          <w:sz w:val="22"/>
          <w:szCs w:val="22"/>
          <w:lang w:val="en" w:eastAsia="en-GB"/>
        </w:rPr>
        <w:t>identity</w:t>
      </w:r>
      <w:r w:rsidRPr="00F67EFA">
        <w:rPr>
          <w:rFonts w:asciiTheme="minorHAnsi" w:hAnsiTheme="minorHAnsi" w:cs="Arial"/>
          <w:sz w:val="22"/>
          <w:szCs w:val="22"/>
          <w:lang w:val="en" w:eastAsia="en-GB"/>
        </w:rPr>
        <w:t xml:space="preserve"> is undergoing or has undergone gender reassignment. </w:t>
      </w:r>
      <w:r w:rsidRPr="002D29D5">
        <w:rPr>
          <w:rFonts w:asciiTheme="minorHAnsi" w:hAnsiTheme="minorHAnsi" w:cs="Arial"/>
          <w:vanish/>
          <w:sz w:val="22"/>
          <w:szCs w:val="22"/>
          <w:lang w:val="en" w:eastAsia="en-GB"/>
        </w:rPr>
        <w:t>Refers to a range of lawful actions that seek to overcome or minimise disadvantages (e.g. in employment opportunities) that people who share a protected characteristic have experienced, or to meet their different needs.</w:t>
      </w:r>
    </w:p>
    <w:p w14:paraId="0FFC7641" w14:textId="77777777" w:rsidR="00DA26A8" w:rsidRPr="002D29D5" w:rsidRDefault="00DA26A8" w:rsidP="00DA26A8">
      <w:pPr>
        <w:rPr>
          <w:rFonts w:asciiTheme="minorHAnsi" w:hAnsiTheme="minorHAnsi" w:cs="Arial"/>
          <w:sz w:val="22"/>
          <w:szCs w:val="22"/>
          <w:lang w:val="en-GB"/>
        </w:rPr>
      </w:pPr>
    </w:p>
    <w:p w14:paraId="63514A84" w14:textId="77777777" w:rsidR="00DA26A8" w:rsidRPr="002D29D5" w:rsidRDefault="00DA26A8" w:rsidP="00DA26A8">
      <w:pPr>
        <w:rPr>
          <w:rFonts w:asciiTheme="minorHAnsi" w:hAnsiTheme="minorHAnsi" w:cs="Arial"/>
          <w:b/>
          <w:sz w:val="22"/>
          <w:szCs w:val="22"/>
          <w:lang w:val="en" w:eastAsia="en-GB"/>
        </w:rPr>
      </w:pPr>
      <w:r>
        <w:rPr>
          <w:rFonts w:asciiTheme="minorHAnsi" w:hAnsiTheme="minorHAnsi" w:cs="Arial"/>
          <w:b/>
          <w:bCs/>
          <w:sz w:val="22"/>
          <w:szCs w:val="22"/>
          <w:lang w:val="en-GB"/>
        </w:rPr>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 xml:space="preserve">to a bias that we are unaware of, and which happens outside of our control. It is a bias that happens automatically and is triggered by our brain making quick judgments and assessments of people and situations, influenced by our background, cultural </w:t>
      </w:r>
      <w:proofErr w:type="gramStart"/>
      <w:r w:rsidRPr="00712443">
        <w:rPr>
          <w:rFonts w:asciiTheme="minorHAnsi" w:hAnsiTheme="minorHAnsi" w:cs="Arial"/>
          <w:bCs/>
          <w:sz w:val="22"/>
          <w:szCs w:val="22"/>
        </w:rPr>
        <w:t>environment</w:t>
      </w:r>
      <w:proofErr w:type="gramEnd"/>
      <w:r w:rsidRPr="00712443">
        <w:rPr>
          <w:rFonts w:asciiTheme="minorHAnsi" w:hAnsiTheme="minorHAnsi" w:cs="Arial"/>
          <w:bCs/>
          <w:sz w:val="22"/>
          <w:szCs w:val="22"/>
        </w:rPr>
        <w:t xml:space="preserve"> and personal experiences</w:t>
      </w:r>
      <w:r w:rsidRPr="002D29D5">
        <w:rPr>
          <w:rFonts w:asciiTheme="minorHAnsi" w:hAnsiTheme="minorHAnsi" w:cs="Arial"/>
          <w:bCs/>
          <w:sz w:val="22"/>
          <w:szCs w:val="22"/>
          <w:lang w:val="en-GB"/>
        </w:rPr>
        <w:t>.</w:t>
      </w:r>
    </w:p>
    <w:p w14:paraId="40A49EEB"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14:paraId="0671659B" w14:textId="77777777" w:rsidR="00DA26A8" w:rsidRPr="002D29D5" w:rsidRDefault="00DA26A8" w:rsidP="00DA26A8">
      <w:pPr>
        <w:rPr>
          <w:rFonts w:asciiTheme="minorHAnsi" w:hAnsiTheme="minorHAnsi" w:cs="Arial"/>
          <w:sz w:val="22"/>
          <w:szCs w:val="22"/>
          <w:lang w:val="en-GB"/>
        </w:rPr>
      </w:pPr>
    </w:p>
    <w:p w14:paraId="4753A2AE" w14:textId="77777777"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14:paraId="6E94CFF7" w14:textId="77777777" w:rsidR="001B74EC" w:rsidRDefault="001B74EC">
      <w:pPr>
        <w:rPr>
          <w:rFonts w:asciiTheme="minorHAnsi" w:hAnsiTheme="minorHAnsi" w:cs="Arial"/>
          <w:b/>
          <w:sz w:val="22"/>
          <w:szCs w:val="22"/>
        </w:rPr>
      </w:pPr>
      <w:r>
        <w:rPr>
          <w:rFonts w:asciiTheme="minorHAnsi" w:hAnsiTheme="minorHAnsi" w:cs="Arial"/>
          <w:b/>
          <w:sz w:val="22"/>
          <w:szCs w:val="22"/>
        </w:rPr>
        <w:br w:type="page"/>
      </w:r>
    </w:p>
    <w:p w14:paraId="5DFB2001" w14:textId="77777777" w:rsidR="001B74EC" w:rsidRDefault="001B74EC">
      <w:pPr>
        <w:rPr>
          <w:rFonts w:asciiTheme="minorHAnsi" w:hAnsiTheme="minorHAnsi" w:cs="Arial"/>
          <w:b/>
          <w:sz w:val="22"/>
          <w:szCs w:val="22"/>
        </w:rPr>
      </w:pPr>
      <w:r>
        <w:rPr>
          <w:rFonts w:asciiTheme="minorHAnsi" w:hAnsiTheme="minorHAnsi" w:cs="Arial"/>
          <w:b/>
          <w:sz w:val="22"/>
          <w:szCs w:val="22"/>
        </w:rPr>
        <w:lastRenderedPageBreak/>
        <w:t>Appendix B:</w:t>
      </w:r>
    </w:p>
    <w:p w14:paraId="0607A826" w14:textId="77777777" w:rsidR="001B74EC" w:rsidRDefault="001B74EC">
      <w:pPr>
        <w:rPr>
          <w:rFonts w:asciiTheme="minorHAnsi" w:hAnsiTheme="minorHAnsi" w:cs="Arial"/>
          <w:b/>
          <w:sz w:val="22"/>
          <w:szCs w:val="22"/>
        </w:rPr>
      </w:pPr>
    </w:p>
    <w:p w14:paraId="6ECA6EDA" w14:textId="77777777" w:rsidR="001B74EC" w:rsidRDefault="001B74EC">
      <w:pPr>
        <w:rPr>
          <w:rFonts w:asciiTheme="minorHAnsi" w:hAnsiTheme="minorHAnsi" w:cs="Arial"/>
          <w:b/>
          <w:sz w:val="22"/>
          <w:szCs w:val="22"/>
        </w:rPr>
      </w:pPr>
      <w:r>
        <w:rPr>
          <w:rFonts w:asciiTheme="minorHAnsi" w:hAnsiTheme="minorHAnsi" w:cs="Arial"/>
          <w:b/>
          <w:sz w:val="22"/>
          <w:szCs w:val="22"/>
        </w:rPr>
        <w:t>Legislation</w:t>
      </w:r>
    </w:p>
    <w:p w14:paraId="670B921C" w14:textId="77777777" w:rsidR="002B7554" w:rsidRDefault="002B7554" w:rsidP="002B7554">
      <w:pPr>
        <w:rPr>
          <w:rFonts w:asciiTheme="minorHAnsi" w:hAnsiTheme="minorHAnsi" w:cs="Arial"/>
          <w:bCs/>
          <w:sz w:val="22"/>
          <w:szCs w:val="22"/>
          <w:lang w:val="en-GB"/>
        </w:rPr>
      </w:pPr>
    </w:p>
    <w:p w14:paraId="41F1322F" w14:textId="77777777"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1"/>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14:paraId="5D1F1222" w14:textId="77777777" w:rsidR="002B7554" w:rsidRDefault="002B7554" w:rsidP="002B7554">
      <w:pPr>
        <w:rPr>
          <w:rFonts w:asciiTheme="minorHAnsi" w:hAnsiTheme="minorHAnsi" w:cs="Arial"/>
          <w:bCs/>
          <w:sz w:val="22"/>
          <w:szCs w:val="22"/>
          <w:lang w:val="en-GB"/>
        </w:rPr>
      </w:pPr>
    </w:p>
    <w:p w14:paraId="0C07931F"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14:paraId="19A3CDE7"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14:paraId="3C1ECEE4"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14:paraId="04F3CE9C"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14:paraId="1849D89E"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14:paraId="6407E3BD"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14:paraId="1DB8A84C"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14:paraId="501D2EE5" w14:textId="6498BCDD"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 xml:space="preserve">religion, </w:t>
      </w:r>
      <w:r w:rsidR="005F5182" w:rsidRPr="002B7554">
        <w:rPr>
          <w:rFonts w:asciiTheme="minorHAnsi" w:hAnsiTheme="minorHAnsi" w:cs="Arial"/>
          <w:bCs/>
          <w:sz w:val="22"/>
          <w:szCs w:val="22"/>
          <w:lang w:val="en-GB"/>
        </w:rPr>
        <w:t>belief,</w:t>
      </w:r>
      <w:r w:rsidRPr="002B7554">
        <w:rPr>
          <w:rFonts w:asciiTheme="minorHAnsi" w:hAnsiTheme="minorHAnsi" w:cs="Arial"/>
          <w:bCs/>
          <w:sz w:val="22"/>
          <w:szCs w:val="22"/>
          <w:lang w:val="en-GB"/>
        </w:rPr>
        <w:t xml:space="preserve"> or lack of religion/belief</w:t>
      </w:r>
    </w:p>
    <w:p w14:paraId="0A9CE561"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14:paraId="40187A14"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14:paraId="061021D1"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These are called ‘protected </w:t>
      </w:r>
      <w:proofErr w:type="gramStart"/>
      <w:r w:rsidRPr="002B7554">
        <w:rPr>
          <w:rFonts w:asciiTheme="minorHAnsi" w:hAnsiTheme="minorHAnsi" w:cs="Arial"/>
          <w:bCs/>
          <w:sz w:val="22"/>
          <w:szCs w:val="22"/>
          <w:lang w:val="en-GB"/>
        </w:rPr>
        <w:t>characteristics’</w:t>
      </w:r>
      <w:proofErr w:type="gramEnd"/>
      <w:r w:rsidRPr="002B7554">
        <w:rPr>
          <w:rFonts w:asciiTheme="minorHAnsi" w:hAnsiTheme="minorHAnsi" w:cs="Arial"/>
          <w:bCs/>
          <w:sz w:val="22"/>
          <w:szCs w:val="22"/>
          <w:lang w:val="en-GB"/>
        </w:rPr>
        <w:t>.</w:t>
      </w:r>
    </w:p>
    <w:p w14:paraId="33EE0C85" w14:textId="77777777" w:rsidR="002B7554" w:rsidRDefault="002B7554" w:rsidP="002B7554">
      <w:pPr>
        <w:rPr>
          <w:rFonts w:asciiTheme="minorHAnsi" w:hAnsiTheme="minorHAnsi" w:cs="Arial"/>
          <w:bCs/>
          <w:sz w:val="22"/>
          <w:szCs w:val="22"/>
          <w:lang w:val="en-GB"/>
        </w:rPr>
      </w:pPr>
    </w:p>
    <w:p w14:paraId="4E6309A1"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14:paraId="487551FC"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14:paraId="57D70AFC"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14:paraId="6FCD4899"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14:paraId="31671ABB"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14:paraId="5B79493B"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14:paraId="56FB3958"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14:paraId="7ED3C7CC" w14:textId="77777777" w:rsidR="002B7554" w:rsidRDefault="002B7554" w:rsidP="002B7554">
      <w:pPr>
        <w:rPr>
          <w:rFonts w:asciiTheme="minorHAnsi" w:hAnsiTheme="minorHAnsi" w:cs="Arial"/>
          <w:bCs/>
          <w:sz w:val="22"/>
          <w:szCs w:val="22"/>
          <w:lang w:val="en-GB"/>
        </w:rPr>
      </w:pPr>
    </w:p>
    <w:p w14:paraId="1DA4CD5B"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14:paraId="5666D36E"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 xml:space="preserve">associated with someone who has a protected characteristic, </w:t>
      </w:r>
      <w:proofErr w:type="gramStart"/>
      <w:r w:rsidRPr="002B7554">
        <w:rPr>
          <w:rFonts w:asciiTheme="minorHAnsi" w:hAnsiTheme="minorHAnsi" w:cs="Arial"/>
          <w:bCs/>
          <w:sz w:val="22"/>
          <w:szCs w:val="22"/>
          <w:lang w:val="en-GB"/>
        </w:rPr>
        <w:t>e</w:t>
      </w:r>
      <w:r>
        <w:rPr>
          <w:rFonts w:asciiTheme="minorHAnsi" w:hAnsiTheme="minorHAnsi" w:cs="Arial"/>
          <w:bCs/>
          <w:sz w:val="22"/>
          <w:szCs w:val="22"/>
          <w:lang w:val="en-GB"/>
        </w:rPr>
        <w:t>.g.</w:t>
      </w:r>
      <w:proofErr w:type="gramEnd"/>
      <w:r w:rsidRPr="002B7554">
        <w:rPr>
          <w:rFonts w:asciiTheme="minorHAnsi" w:hAnsiTheme="minorHAnsi" w:cs="Arial"/>
          <w:bCs/>
          <w:sz w:val="22"/>
          <w:szCs w:val="22"/>
          <w:lang w:val="en-GB"/>
        </w:rPr>
        <w:t xml:space="preserve"> a family member or friend</w:t>
      </w:r>
    </w:p>
    <w:p w14:paraId="41CA05B7"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14:paraId="7E4A26C0" w14:textId="77777777" w:rsidR="002B7554" w:rsidRDefault="002B7554" w:rsidP="002B7554">
      <w:pPr>
        <w:rPr>
          <w:rFonts w:asciiTheme="minorHAnsi" w:hAnsiTheme="minorHAnsi" w:cs="Arial"/>
          <w:bCs/>
          <w:sz w:val="22"/>
          <w:szCs w:val="22"/>
          <w:lang w:val="en-GB"/>
        </w:rPr>
      </w:pPr>
    </w:p>
    <w:p w14:paraId="7DBD9BD1"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14:paraId="6E0F9BBB"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direct discrimination - treating someone with a protected characteristic less favourably than others</w:t>
      </w:r>
      <w:r w:rsidR="00CA3575">
        <w:rPr>
          <w:rFonts w:asciiTheme="minorHAnsi" w:hAnsiTheme="minorHAnsi" w:cs="Arial"/>
          <w:bCs/>
          <w:sz w:val="22"/>
          <w:szCs w:val="22"/>
          <w:lang w:val="en-GB"/>
        </w:rPr>
        <w:t>.</w:t>
      </w:r>
    </w:p>
    <w:p w14:paraId="67D64A0B"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indirect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14:paraId="22E3849B"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harassment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14:paraId="0D62E469"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victimisation - treating someone unfairly because they’ve complained about discrimination or harassment</w:t>
      </w:r>
      <w:r w:rsidR="00CA3575">
        <w:rPr>
          <w:rFonts w:asciiTheme="minorHAnsi" w:hAnsiTheme="minorHAnsi" w:cs="Arial"/>
          <w:bCs/>
          <w:sz w:val="22"/>
          <w:szCs w:val="22"/>
          <w:lang w:val="en-GB"/>
        </w:rPr>
        <w:t>.</w:t>
      </w:r>
    </w:p>
    <w:p w14:paraId="25E1492B" w14:textId="77777777" w:rsidR="0083741E" w:rsidRDefault="0083741E" w:rsidP="006D40AB">
      <w:pPr>
        <w:rPr>
          <w:rFonts w:asciiTheme="minorHAnsi" w:hAnsiTheme="minorHAnsi" w:cs="Arial"/>
          <w:b/>
          <w:sz w:val="22"/>
          <w:szCs w:val="22"/>
        </w:rPr>
      </w:pPr>
    </w:p>
    <w:p w14:paraId="4EC0B2DD" w14:textId="77777777" w:rsidR="0083741E" w:rsidRDefault="0083741E" w:rsidP="006D40AB">
      <w:pPr>
        <w:rPr>
          <w:rFonts w:asciiTheme="minorHAnsi" w:hAnsiTheme="minorHAnsi" w:cs="Arial"/>
          <w:b/>
          <w:sz w:val="22"/>
          <w:szCs w:val="22"/>
        </w:rPr>
      </w:pPr>
    </w:p>
    <w:p w14:paraId="519AA39F" w14:textId="77777777" w:rsidR="0083741E" w:rsidRDefault="0083741E" w:rsidP="006D40AB">
      <w:pPr>
        <w:rPr>
          <w:rFonts w:asciiTheme="minorHAnsi" w:hAnsiTheme="minorHAnsi" w:cs="Arial"/>
          <w:b/>
          <w:sz w:val="22"/>
          <w:szCs w:val="22"/>
        </w:rPr>
      </w:pPr>
    </w:p>
    <w:sectPr w:rsidR="0083741E" w:rsidSect="006C693C">
      <w:footerReference w:type="default" r:id="rId22"/>
      <w:footerReference w:type="first" r:id="rId23"/>
      <w:pgSz w:w="12240" w:h="15840"/>
      <w:pgMar w:top="851" w:right="758"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96B01" w14:textId="77777777" w:rsidR="000E3857" w:rsidRDefault="000E3857">
      <w:r>
        <w:separator/>
      </w:r>
    </w:p>
  </w:endnote>
  <w:endnote w:type="continuationSeparator" w:id="0">
    <w:p w14:paraId="45C03914" w14:textId="77777777" w:rsidR="000E3857" w:rsidRDefault="000E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F621" w14:textId="77777777" w:rsidR="003B5D08" w:rsidRPr="00C94DF5" w:rsidRDefault="003B5D08" w:rsidP="00526C99">
    <w:pPr>
      <w:pStyle w:val="Footer"/>
      <w:pBdr>
        <w:top w:val="single" w:sz="4" w:space="1" w:color="auto"/>
      </w:pBdr>
      <w:tabs>
        <w:tab w:val="clear" w:pos="8640"/>
        <w:tab w:val="right" w:pos="10800"/>
      </w:tabs>
      <w:rPr>
        <w:rFonts w:asciiTheme="minorHAnsi" w:hAnsiTheme="minorHAnsi" w:cs="Arial"/>
        <w:sz w:val="20"/>
        <w:szCs w:val="20"/>
      </w:rPr>
    </w:pPr>
    <w:r w:rsidRPr="00C94DF5">
      <w:rPr>
        <w:rFonts w:asciiTheme="minorHAnsi" w:hAnsiTheme="minorHAnsi" w:cs="Arial"/>
        <w:sz w:val="20"/>
        <w:szCs w:val="20"/>
      </w:rPr>
      <w:t>Diversity and Inclusion</w:t>
    </w:r>
    <w:r w:rsidRPr="00C94DF5">
      <w:rPr>
        <w:rFonts w:asciiTheme="minorHAnsi" w:hAnsiTheme="minorHAnsi" w:cs="Arial"/>
        <w:sz w:val="20"/>
        <w:szCs w:val="20"/>
        <w:lang w:val="en-GB"/>
      </w:rPr>
      <w:t xml:space="preserve"> Policy</w:t>
    </w:r>
    <w:r>
      <w:rPr>
        <w:rFonts w:asciiTheme="minorHAnsi" w:hAnsiTheme="minorHAnsi" w:cs="Arial"/>
        <w:sz w:val="20"/>
        <w:szCs w:val="20"/>
        <w:lang w:val="en-GB"/>
      </w:rPr>
      <w:t xml:space="preserve"> and Concern Reporting Procedure</w:t>
    </w:r>
    <w:r>
      <w:rPr>
        <w:rFonts w:asciiTheme="minorHAnsi" w:hAnsiTheme="minorHAnsi" w:cs="Arial"/>
        <w:sz w:val="20"/>
        <w:szCs w:val="20"/>
        <w:lang w:val="en-GB"/>
      </w:rPr>
      <w:tab/>
    </w:r>
    <w:r w:rsidRPr="00C94DF5">
      <w:rPr>
        <w:rFonts w:asciiTheme="minorHAnsi" w:hAnsiTheme="minorHAnsi" w:cs="Arial"/>
        <w:sz w:val="20"/>
        <w:szCs w:val="20"/>
      </w:rPr>
      <w:t xml:space="preserve">Page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PAGE </w:instrText>
    </w:r>
    <w:r w:rsidRPr="00C94DF5">
      <w:rPr>
        <w:rFonts w:asciiTheme="minorHAnsi" w:hAnsiTheme="minorHAnsi" w:cs="Arial"/>
        <w:sz w:val="20"/>
        <w:szCs w:val="20"/>
      </w:rPr>
      <w:fldChar w:fldCharType="separate"/>
    </w:r>
    <w:r w:rsidR="00E26890">
      <w:rPr>
        <w:rFonts w:asciiTheme="minorHAnsi" w:hAnsiTheme="minorHAnsi" w:cs="Arial"/>
        <w:noProof/>
        <w:sz w:val="20"/>
        <w:szCs w:val="20"/>
      </w:rPr>
      <w:t>2</w:t>
    </w:r>
    <w:r w:rsidRPr="00C94DF5">
      <w:rPr>
        <w:rFonts w:asciiTheme="minorHAnsi" w:hAnsiTheme="minorHAnsi" w:cs="Arial"/>
        <w:sz w:val="20"/>
        <w:szCs w:val="20"/>
      </w:rPr>
      <w:fldChar w:fldCharType="end"/>
    </w:r>
    <w:r w:rsidRPr="00C94DF5">
      <w:rPr>
        <w:rFonts w:asciiTheme="minorHAnsi" w:hAnsiTheme="minorHAnsi" w:cs="Arial"/>
        <w:sz w:val="20"/>
        <w:szCs w:val="20"/>
      </w:rPr>
      <w:t xml:space="preserve"> of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NUMPAGES </w:instrText>
    </w:r>
    <w:r w:rsidRPr="00C94DF5">
      <w:rPr>
        <w:rFonts w:asciiTheme="minorHAnsi" w:hAnsiTheme="minorHAnsi" w:cs="Arial"/>
        <w:sz w:val="20"/>
        <w:szCs w:val="20"/>
      </w:rPr>
      <w:fldChar w:fldCharType="separate"/>
    </w:r>
    <w:r w:rsidR="00E26890">
      <w:rPr>
        <w:rFonts w:asciiTheme="minorHAnsi" w:hAnsiTheme="minorHAnsi" w:cs="Arial"/>
        <w:noProof/>
        <w:sz w:val="20"/>
        <w:szCs w:val="20"/>
      </w:rPr>
      <w:t>13</w:t>
    </w:r>
    <w:r w:rsidRPr="00C94DF5">
      <w:rPr>
        <w:rFonts w:asciiTheme="minorHAnsi" w:hAnsiTheme="minorHAnsi" w:cs="Arial"/>
        <w:sz w:val="20"/>
        <w:szCs w:val="20"/>
      </w:rPr>
      <w:fldChar w:fldCharType="end"/>
    </w:r>
  </w:p>
  <w:p w14:paraId="176CF455" w14:textId="77777777"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CE5203">
      <w:rPr>
        <w:rFonts w:asciiTheme="minorHAnsi" w:hAnsiTheme="minorHAnsi" w:cs="Arial"/>
        <w:sz w:val="20"/>
        <w:szCs w:val="20"/>
      </w:rPr>
      <w:t>September</w:t>
    </w:r>
    <w:r>
      <w:rPr>
        <w:rFonts w:asciiTheme="minorHAnsi" w:hAnsiTheme="minorHAnsi" w:cs="Arial"/>
        <w:sz w:val="20"/>
        <w:szCs w:val="20"/>
      </w:rPr>
      <w:t xml:space="preserve"> 2017 </w:t>
    </w:r>
    <w:r w:rsidRPr="00C94DF5">
      <w:rPr>
        <w:rFonts w:asciiTheme="minorHAnsi" w:hAnsiTheme="minorHAnsi" w:cs="Arial"/>
        <w:sz w:val="20"/>
        <w:szCs w:val="20"/>
      </w:rPr>
      <w:t xml:space="preserve">Next Review: </w:t>
    </w:r>
    <w:r w:rsidR="00CE5203">
      <w:rPr>
        <w:rFonts w:asciiTheme="minorHAnsi" w:hAnsiTheme="minorHAnsi" w:cs="Arial"/>
        <w:sz w:val="20"/>
        <w:szCs w:val="20"/>
      </w:rPr>
      <w:t>September</w:t>
    </w:r>
    <w:r>
      <w:rPr>
        <w:rFonts w:asciiTheme="minorHAnsi" w:hAnsiTheme="minorHAnsi" w:cs="Arial"/>
        <w:sz w:val="20"/>
        <w:szCs w:val="20"/>
      </w:rPr>
      <w:t xml:space="preserve"> 2018 </w:t>
    </w:r>
    <w:r w:rsidRPr="00C94DF5">
      <w:rPr>
        <w:rFonts w:asciiTheme="minorHAnsi" w:hAnsiTheme="minorHAnsi" w:cs="Arial"/>
        <w:i/>
        <w:sz w:val="20"/>
        <w:szCs w:val="20"/>
      </w:rPr>
      <w:t xml:space="preserve">(or earlier if there is a change in legislation)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9DE6" w14:textId="77777777" w:rsidR="003B5D08" w:rsidRDefault="003B5D08" w:rsidP="001B04AE">
    <w:pPr>
      <w:pStyle w:val="Footer"/>
      <w:jc w:val="right"/>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D3B0" w14:textId="77777777" w:rsidR="000E3857" w:rsidRDefault="000E3857">
      <w:r>
        <w:separator/>
      </w:r>
    </w:p>
  </w:footnote>
  <w:footnote w:type="continuationSeparator" w:id="0">
    <w:p w14:paraId="0DC438E7" w14:textId="77777777" w:rsidR="000E3857" w:rsidRDefault="000E3857">
      <w:r>
        <w:continuationSeparator/>
      </w:r>
    </w:p>
  </w:footnote>
  <w:footnote w:id="1">
    <w:p w14:paraId="7E6A0F23" w14:textId="77777777" w:rsidR="003B5D08" w:rsidRDefault="003B5D08">
      <w:pPr>
        <w:pStyle w:val="FootnoteText"/>
      </w:pPr>
      <w:r>
        <w:rPr>
          <w:rStyle w:val="FootnoteReference"/>
        </w:rPr>
        <w:footnoteRef/>
      </w:r>
      <w:r>
        <w:t xml:space="preserve"> </w:t>
      </w:r>
      <w:hyperlink r:id="rId1" w:history="1">
        <w:r w:rsidR="0083741E" w:rsidRPr="00DA4566">
          <w:rPr>
            <w:rStyle w:val="Hyperlink"/>
          </w:rPr>
          <w:t>http://www.legislation.gov.uk/ukpga/2010/15/contents</w:t>
        </w:r>
      </w:hyperlink>
      <w:r w:rsidR="0083741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3A8758E"/>
    <w:multiLevelType w:val="hybridMultilevel"/>
    <w:tmpl w:val="5AA85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num>
  <w:num w:numId="4">
    <w:abstractNumId w:val="8"/>
  </w:num>
  <w:num w:numId="5">
    <w:abstractNumId w:val="0"/>
  </w:num>
  <w:num w:numId="6">
    <w:abstractNumId w:val="10"/>
  </w:num>
  <w:num w:numId="7">
    <w:abstractNumId w:val="12"/>
  </w:num>
  <w:num w:numId="8">
    <w:abstractNumId w:val="13"/>
  </w:num>
  <w:num w:numId="9">
    <w:abstractNumId w:val="2"/>
  </w:num>
  <w:num w:numId="10">
    <w:abstractNumId w:val="1"/>
  </w:num>
  <w:num w:numId="11">
    <w:abstractNumId w:val="3"/>
  </w:num>
  <w:num w:numId="12">
    <w:abstractNumId w:val="19"/>
  </w:num>
  <w:num w:numId="13">
    <w:abstractNumId w:val="21"/>
  </w:num>
  <w:num w:numId="14">
    <w:abstractNumId w:val="11"/>
  </w:num>
  <w:num w:numId="15">
    <w:abstractNumId w:val="6"/>
  </w:num>
  <w:num w:numId="16">
    <w:abstractNumId w:val="14"/>
  </w:num>
  <w:num w:numId="17">
    <w:abstractNumId w:val="20"/>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 w:numId="22">
    <w:abstractNumId w:val="17"/>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C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4704"/>
    <w:rsid w:val="000673CE"/>
    <w:rsid w:val="000717AF"/>
    <w:rsid w:val="00071CB1"/>
    <w:rsid w:val="000733D1"/>
    <w:rsid w:val="00074A34"/>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E3857"/>
    <w:rsid w:val="000E5448"/>
    <w:rsid w:val="000E64A7"/>
    <w:rsid w:val="000E7595"/>
    <w:rsid w:val="000E77DE"/>
    <w:rsid w:val="000F2EBB"/>
    <w:rsid w:val="000F37AA"/>
    <w:rsid w:val="000F5DB7"/>
    <w:rsid w:val="000F6348"/>
    <w:rsid w:val="0010326A"/>
    <w:rsid w:val="00103E9E"/>
    <w:rsid w:val="00120C27"/>
    <w:rsid w:val="00120ED7"/>
    <w:rsid w:val="00125D32"/>
    <w:rsid w:val="0013195A"/>
    <w:rsid w:val="00136C5E"/>
    <w:rsid w:val="00141691"/>
    <w:rsid w:val="001458C1"/>
    <w:rsid w:val="00155483"/>
    <w:rsid w:val="00157AB3"/>
    <w:rsid w:val="00166404"/>
    <w:rsid w:val="00166F0C"/>
    <w:rsid w:val="00171858"/>
    <w:rsid w:val="00174765"/>
    <w:rsid w:val="00175C58"/>
    <w:rsid w:val="0017694D"/>
    <w:rsid w:val="00180633"/>
    <w:rsid w:val="0018525E"/>
    <w:rsid w:val="00187F1D"/>
    <w:rsid w:val="00197413"/>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7D7"/>
    <w:rsid w:val="00235D16"/>
    <w:rsid w:val="002403D3"/>
    <w:rsid w:val="002404AD"/>
    <w:rsid w:val="002413B9"/>
    <w:rsid w:val="00241EE8"/>
    <w:rsid w:val="002444C1"/>
    <w:rsid w:val="002513E7"/>
    <w:rsid w:val="002523E0"/>
    <w:rsid w:val="00261638"/>
    <w:rsid w:val="0026531D"/>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D1302"/>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859"/>
    <w:rsid w:val="00353924"/>
    <w:rsid w:val="00357F35"/>
    <w:rsid w:val="00367368"/>
    <w:rsid w:val="00372C99"/>
    <w:rsid w:val="00374F51"/>
    <w:rsid w:val="00375544"/>
    <w:rsid w:val="00381304"/>
    <w:rsid w:val="00382605"/>
    <w:rsid w:val="00384EFA"/>
    <w:rsid w:val="00386785"/>
    <w:rsid w:val="003878B5"/>
    <w:rsid w:val="00392B00"/>
    <w:rsid w:val="0039308D"/>
    <w:rsid w:val="00395431"/>
    <w:rsid w:val="003974A6"/>
    <w:rsid w:val="003A16FA"/>
    <w:rsid w:val="003A70F3"/>
    <w:rsid w:val="003B2846"/>
    <w:rsid w:val="003B5D08"/>
    <w:rsid w:val="003C1509"/>
    <w:rsid w:val="003C2134"/>
    <w:rsid w:val="003C5BCB"/>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4191"/>
    <w:rsid w:val="0047443D"/>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3020"/>
    <w:rsid w:val="004C57D8"/>
    <w:rsid w:val="004C5B51"/>
    <w:rsid w:val="004C5CFA"/>
    <w:rsid w:val="004C6983"/>
    <w:rsid w:val="004F329D"/>
    <w:rsid w:val="004F36EF"/>
    <w:rsid w:val="0050144F"/>
    <w:rsid w:val="005016AB"/>
    <w:rsid w:val="005048C1"/>
    <w:rsid w:val="00506429"/>
    <w:rsid w:val="0051344B"/>
    <w:rsid w:val="00514224"/>
    <w:rsid w:val="00517EC4"/>
    <w:rsid w:val="00521139"/>
    <w:rsid w:val="00524A01"/>
    <w:rsid w:val="00525D8C"/>
    <w:rsid w:val="00525FA2"/>
    <w:rsid w:val="00526C99"/>
    <w:rsid w:val="0053454E"/>
    <w:rsid w:val="0053510F"/>
    <w:rsid w:val="00536EC2"/>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EE8"/>
    <w:rsid w:val="005D19A1"/>
    <w:rsid w:val="005D254B"/>
    <w:rsid w:val="005D2749"/>
    <w:rsid w:val="005E08C6"/>
    <w:rsid w:val="005E1E22"/>
    <w:rsid w:val="005E3221"/>
    <w:rsid w:val="005F2390"/>
    <w:rsid w:val="005F3E9D"/>
    <w:rsid w:val="005F5182"/>
    <w:rsid w:val="00602953"/>
    <w:rsid w:val="00606403"/>
    <w:rsid w:val="0060664E"/>
    <w:rsid w:val="00620A6C"/>
    <w:rsid w:val="006221D7"/>
    <w:rsid w:val="006349D0"/>
    <w:rsid w:val="006355CB"/>
    <w:rsid w:val="006356D4"/>
    <w:rsid w:val="006369D3"/>
    <w:rsid w:val="006435EB"/>
    <w:rsid w:val="006447F0"/>
    <w:rsid w:val="00647BA9"/>
    <w:rsid w:val="00650765"/>
    <w:rsid w:val="00651683"/>
    <w:rsid w:val="00651E00"/>
    <w:rsid w:val="00655F37"/>
    <w:rsid w:val="006573DF"/>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C693C"/>
    <w:rsid w:val="006D40AB"/>
    <w:rsid w:val="006D6E07"/>
    <w:rsid w:val="006D75E9"/>
    <w:rsid w:val="006E45F6"/>
    <w:rsid w:val="006F47DE"/>
    <w:rsid w:val="007021E3"/>
    <w:rsid w:val="00710015"/>
    <w:rsid w:val="00712443"/>
    <w:rsid w:val="007144E0"/>
    <w:rsid w:val="00715FEB"/>
    <w:rsid w:val="00722023"/>
    <w:rsid w:val="0073471C"/>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41E9"/>
    <w:rsid w:val="007B5014"/>
    <w:rsid w:val="007B5AED"/>
    <w:rsid w:val="007B7186"/>
    <w:rsid w:val="007C00BD"/>
    <w:rsid w:val="007C0163"/>
    <w:rsid w:val="007C3041"/>
    <w:rsid w:val="007C6F57"/>
    <w:rsid w:val="007D05C9"/>
    <w:rsid w:val="007D18E5"/>
    <w:rsid w:val="007D2C14"/>
    <w:rsid w:val="007D4A84"/>
    <w:rsid w:val="007D4ADD"/>
    <w:rsid w:val="007F14E1"/>
    <w:rsid w:val="007F268F"/>
    <w:rsid w:val="007F4963"/>
    <w:rsid w:val="008061FD"/>
    <w:rsid w:val="008115D3"/>
    <w:rsid w:val="00814239"/>
    <w:rsid w:val="00817A5B"/>
    <w:rsid w:val="00821F58"/>
    <w:rsid w:val="00822648"/>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4DFF"/>
    <w:rsid w:val="008B163D"/>
    <w:rsid w:val="008B47FB"/>
    <w:rsid w:val="008B4CFB"/>
    <w:rsid w:val="008B5E49"/>
    <w:rsid w:val="008C42D7"/>
    <w:rsid w:val="008C67C5"/>
    <w:rsid w:val="008D2A00"/>
    <w:rsid w:val="008D56E2"/>
    <w:rsid w:val="008E0229"/>
    <w:rsid w:val="008E5C49"/>
    <w:rsid w:val="008F7951"/>
    <w:rsid w:val="008F7EC1"/>
    <w:rsid w:val="0091091D"/>
    <w:rsid w:val="00911CD4"/>
    <w:rsid w:val="00915A12"/>
    <w:rsid w:val="00920A5C"/>
    <w:rsid w:val="009235BD"/>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2A16"/>
    <w:rsid w:val="00993FC9"/>
    <w:rsid w:val="00995DBB"/>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E767D"/>
    <w:rsid w:val="009F17B2"/>
    <w:rsid w:val="00A0439D"/>
    <w:rsid w:val="00A11778"/>
    <w:rsid w:val="00A13E03"/>
    <w:rsid w:val="00A20CC6"/>
    <w:rsid w:val="00A251E9"/>
    <w:rsid w:val="00A27A67"/>
    <w:rsid w:val="00A34090"/>
    <w:rsid w:val="00A351CF"/>
    <w:rsid w:val="00A3569A"/>
    <w:rsid w:val="00A3769F"/>
    <w:rsid w:val="00A40B07"/>
    <w:rsid w:val="00A41360"/>
    <w:rsid w:val="00A47486"/>
    <w:rsid w:val="00A50E0E"/>
    <w:rsid w:val="00A541D4"/>
    <w:rsid w:val="00A66709"/>
    <w:rsid w:val="00A701EC"/>
    <w:rsid w:val="00A74C5D"/>
    <w:rsid w:val="00A75FBB"/>
    <w:rsid w:val="00A764B1"/>
    <w:rsid w:val="00A81467"/>
    <w:rsid w:val="00A851FF"/>
    <w:rsid w:val="00A9564F"/>
    <w:rsid w:val="00A96B86"/>
    <w:rsid w:val="00AA1E68"/>
    <w:rsid w:val="00AA24D4"/>
    <w:rsid w:val="00AA62D8"/>
    <w:rsid w:val="00AA6D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79F"/>
    <w:rsid w:val="00AF59FE"/>
    <w:rsid w:val="00B0379B"/>
    <w:rsid w:val="00B04E9E"/>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7337"/>
    <w:rsid w:val="00C17886"/>
    <w:rsid w:val="00C21862"/>
    <w:rsid w:val="00C22D3E"/>
    <w:rsid w:val="00C30A7E"/>
    <w:rsid w:val="00C34DA3"/>
    <w:rsid w:val="00C42628"/>
    <w:rsid w:val="00C4432D"/>
    <w:rsid w:val="00C4554F"/>
    <w:rsid w:val="00C4617A"/>
    <w:rsid w:val="00C473AF"/>
    <w:rsid w:val="00C47809"/>
    <w:rsid w:val="00C50492"/>
    <w:rsid w:val="00C52148"/>
    <w:rsid w:val="00C56F69"/>
    <w:rsid w:val="00C6572A"/>
    <w:rsid w:val="00C65792"/>
    <w:rsid w:val="00C66E54"/>
    <w:rsid w:val="00C70306"/>
    <w:rsid w:val="00C70C7A"/>
    <w:rsid w:val="00C76830"/>
    <w:rsid w:val="00C76FA0"/>
    <w:rsid w:val="00C7750C"/>
    <w:rsid w:val="00C80381"/>
    <w:rsid w:val="00C81BDC"/>
    <w:rsid w:val="00C81DB6"/>
    <w:rsid w:val="00C85943"/>
    <w:rsid w:val="00C94DF5"/>
    <w:rsid w:val="00CA0B1E"/>
    <w:rsid w:val="00CA32EF"/>
    <w:rsid w:val="00CA3575"/>
    <w:rsid w:val="00CB0A99"/>
    <w:rsid w:val="00CB4684"/>
    <w:rsid w:val="00CB5C8D"/>
    <w:rsid w:val="00CB684C"/>
    <w:rsid w:val="00CB73E0"/>
    <w:rsid w:val="00CC7D55"/>
    <w:rsid w:val="00CC7E66"/>
    <w:rsid w:val="00CE079E"/>
    <w:rsid w:val="00CE25A8"/>
    <w:rsid w:val="00CE42A0"/>
    <w:rsid w:val="00CE5203"/>
    <w:rsid w:val="00CE5D01"/>
    <w:rsid w:val="00CF68A9"/>
    <w:rsid w:val="00CF7B1F"/>
    <w:rsid w:val="00D10F44"/>
    <w:rsid w:val="00D123D3"/>
    <w:rsid w:val="00D209A6"/>
    <w:rsid w:val="00D23C05"/>
    <w:rsid w:val="00D34CFE"/>
    <w:rsid w:val="00D416D5"/>
    <w:rsid w:val="00D41BC3"/>
    <w:rsid w:val="00D42548"/>
    <w:rsid w:val="00D50970"/>
    <w:rsid w:val="00D525EA"/>
    <w:rsid w:val="00D53BFA"/>
    <w:rsid w:val="00D61DD0"/>
    <w:rsid w:val="00D64BE6"/>
    <w:rsid w:val="00D64EB5"/>
    <w:rsid w:val="00D66D67"/>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FF8"/>
    <w:rsid w:val="00E22F9C"/>
    <w:rsid w:val="00E26890"/>
    <w:rsid w:val="00E322B1"/>
    <w:rsid w:val="00E358CD"/>
    <w:rsid w:val="00E45BE6"/>
    <w:rsid w:val="00E5290F"/>
    <w:rsid w:val="00E53019"/>
    <w:rsid w:val="00E53188"/>
    <w:rsid w:val="00E54C51"/>
    <w:rsid w:val="00E55B33"/>
    <w:rsid w:val="00E63A6D"/>
    <w:rsid w:val="00E67D01"/>
    <w:rsid w:val="00E71BAC"/>
    <w:rsid w:val="00E7512A"/>
    <w:rsid w:val="00E7620F"/>
    <w:rsid w:val="00E808BA"/>
    <w:rsid w:val="00E85A1F"/>
    <w:rsid w:val="00E87DEA"/>
    <w:rsid w:val="00E900B7"/>
    <w:rsid w:val="00E97206"/>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EFD"/>
    <w:rsid w:val="00F272F2"/>
    <w:rsid w:val="00F3109F"/>
    <w:rsid w:val="00F31E38"/>
    <w:rsid w:val="00F336B5"/>
    <w:rsid w:val="00F35A81"/>
    <w:rsid w:val="00F42EB8"/>
    <w:rsid w:val="00F5189F"/>
    <w:rsid w:val="00F51A02"/>
    <w:rsid w:val="00F528A9"/>
    <w:rsid w:val="00F5423A"/>
    <w:rsid w:val="00F606D3"/>
    <w:rsid w:val="00F639CA"/>
    <w:rsid w:val="00F64D7E"/>
    <w:rsid w:val="00F66890"/>
    <w:rsid w:val="00F700DC"/>
    <w:rsid w:val="00F772BF"/>
    <w:rsid w:val="00F80C10"/>
    <w:rsid w:val="00F835B7"/>
    <w:rsid w:val="00F84BA7"/>
    <w:rsid w:val="00F85C52"/>
    <w:rsid w:val="00F906EA"/>
    <w:rsid w:val="00F9244C"/>
    <w:rsid w:val="00F9785D"/>
    <w:rsid w:val="00FA0823"/>
    <w:rsid w:val="00FA44F6"/>
    <w:rsid w:val="00FA48D2"/>
    <w:rsid w:val="00FB4540"/>
    <w:rsid w:val="00FC1914"/>
    <w:rsid w:val="00FC1F36"/>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43BE2E"/>
  <w15:docId w15:val="{9FB6E2D4-8BC5-43B4-8257-86678254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 w:type="character" w:styleId="UnresolvedMention">
    <w:name w:val="Unresolved Mention"/>
    <w:basedOn w:val="DefaultParagraphFont"/>
    <w:uiPriority w:val="99"/>
    <w:semiHidden/>
    <w:unhideWhenUsed/>
    <w:rsid w:val="00FA4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port-it.org.uk" TargetMode="Externa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hyperlink" Target="mailto:accounts@tenterdentowncouncil.gov.uk" TargetMode="Externa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feguarding@lta.org.uk"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afeguarding@lta.org.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ta.org.uk/about-the-lta/policies-and-rules/safeguarding-protectio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custScaleY="80987"/>
      <dgm:spPr/>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pt>
  </dgm:ptLst>
  <dgm:cxnLst>
    <dgm:cxn modelId="{20F8BA1C-EE5D-4FFC-8746-74443ECC5BBD}" type="presOf" srcId="{CEC1E9C9-8E39-4CB2-98BC-ED230E5085FD}" destId="{B608A7A2-8573-43E4-A660-0D99AB16AF62}"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F93DD94C-F584-4EEB-9383-326EB4C5BD07}" type="presOf" srcId="{F92F175F-FBF5-4533-BB4C-49AE9940B1AA}" destId="{6ED997E5-71BA-4044-B3E6-1DD395668CC8}" srcOrd="0" destOrd="0" presId="urn:microsoft.com/office/officeart/2005/8/layout/process4"/>
    <dgm:cxn modelId="{6D001858-7DD9-4DF8-830A-72977829BED6}" type="presOf" srcId="{A8EF6D35-E3A8-455D-BBFD-B17DF2110246}" destId="{BB1C0AA6-CEF4-4E35-AE24-89AC3A177EF0}" srcOrd="0" destOrd="0" presId="urn:microsoft.com/office/officeart/2005/8/layout/process4"/>
    <dgm:cxn modelId="{D8465AC6-69CF-4968-A86E-911C2E977635}" srcId="{253D4485-5CF5-4728-85D9-4C82E829136E}" destId="{CEC1E9C9-8E39-4CB2-98BC-ED230E5085FD}" srcOrd="2" destOrd="0" parTransId="{EAF254FB-D387-49BF-80EA-DFE39663634A}" sibTransId="{F52CBA9D-AF41-4241-B7A4-2678809DD76D}"/>
    <dgm:cxn modelId="{E1FD20DF-C067-447D-AFC1-E2995EEFA3D8}" srcId="{253D4485-5CF5-4728-85D9-4C82E829136E}" destId="{A8EF6D35-E3A8-455D-BBFD-B17DF2110246}" srcOrd="1" destOrd="0" parTransId="{B4DFEF83-5AF1-4293-9BD0-BD728F1933AB}" sibTransId="{C498A7C4-F814-4FEB-883E-9D8A6545052B}"/>
    <dgm:cxn modelId="{3E20F1EF-3A0A-42FC-A819-B02AAC57C5EF}" type="presOf" srcId="{253D4485-5CF5-4728-85D9-4C82E829136E}" destId="{BE77150E-95D5-46F7-94E5-264DDE69AA13}" srcOrd="0" destOrd="0" presId="urn:microsoft.com/office/officeart/2005/8/layout/process4"/>
    <dgm:cxn modelId="{90DF9B04-A2FB-4E2E-94A0-0054DD086201}" type="presParOf" srcId="{BE77150E-95D5-46F7-94E5-264DDE69AA13}" destId="{7BDE8C61-86AC-404B-B729-482BFFB9DBFD}" srcOrd="0" destOrd="0" presId="urn:microsoft.com/office/officeart/2005/8/layout/process4"/>
    <dgm:cxn modelId="{458E6525-F8B6-49C2-8B2A-E3394BC28169}" type="presParOf" srcId="{7BDE8C61-86AC-404B-B729-482BFFB9DBFD}" destId="{B608A7A2-8573-43E4-A660-0D99AB16AF62}" srcOrd="0" destOrd="0" presId="urn:microsoft.com/office/officeart/2005/8/layout/process4"/>
    <dgm:cxn modelId="{F9D729CF-8F76-4141-8D84-F582CC7FDF99}" type="presParOf" srcId="{BE77150E-95D5-46F7-94E5-264DDE69AA13}" destId="{158D4693-E050-4861-8461-7F5382DAA2A9}" srcOrd="1" destOrd="0" presId="urn:microsoft.com/office/officeart/2005/8/layout/process4"/>
    <dgm:cxn modelId="{FA575AA6-22B9-4F9E-B849-E465533BF80E}" type="presParOf" srcId="{BE77150E-95D5-46F7-94E5-264DDE69AA13}" destId="{3D3C1CBE-9075-4096-B546-9444011C35DD}" srcOrd="2" destOrd="0" presId="urn:microsoft.com/office/officeart/2005/8/layout/process4"/>
    <dgm:cxn modelId="{81F36817-D451-4394-883D-B36D307CCF39}" type="presParOf" srcId="{3D3C1CBE-9075-4096-B546-9444011C35DD}" destId="{BB1C0AA6-CEF4-4E35-AE24-89AC3A177EF0}" srcOrd="0" destOrd="0" presId="urn:microsoft.com/office/officeart/2005/8/layout/process4"/>
    <dgm:cxn modelId="{7AB3B945-8B92-4024-8212-41BFC739CD21}" type="presParOf" srcId="{BE77150E-95D5-46F7-94E5-264DDE69AA13}" destId="{9C5A7944-3BB1-462D-92C3-3013AE94AF58}" srcOrd="3" destOrd="0" presId="urn:microsoft.com/office/officeart/2005/8/layout/process4"/>
    <dgm:cxn modelId="{D46933EA-4AAF-4468-97DB-0139D527B788}" type="presParOf" srcId="{BE77150E-95D5-46F7-94E5-264DDE69AA13}" destId="{82ADC3F2-C43E-40F2-882A-DF356C3D740E}" srcOrd="4" destOrd="0" presId="urn:microsoft.com/office/officeart/2005/8/layout/process4"/>
    <dgm:cxn modelId="{9520FE63-4F0C-48D6-A99C-8ECAD4E7C6A4}"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971462"/>
          <a:ext cx="5968999" cy="5804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3. Seek further advice from the Equality Advisory Support Service a call on 0808 800 0082. For further information their website is: http://www.equalityadvisoryservice.com/app/ask  </a:t>
          </a:r>
          <a:endParaRPr lang="en-GB" sz="1100" kern="1200"/>
        </a:p>
        <a:p>
          <a:pPr marL="0" lvl="0" indent="0" algn="l" defTabSz="488950">
            <a:lnSpc>
              <a:spcPct val="90000"/>
            </a:lnSpc>
            <a:spcBef>
              <a:spcPct val="0"/>
            </a:spcBef>
            <a:spcAft>
              <a:spcPct val="35000"/>
            </a:spcAft>
            <a:buNone/>
          </a:pPr>
          <a:endParaRPr lang="en-GB" sz="900" kern="1200"/>
        </a:p>
      </dsp:txBody>
      <dsp:txXfrm>
        <a:off x="0" y="1971462"/>
        <a:ext cx="5968999" cy="580434"/>
      </dsp:txXfrm>
    </dsp:sp>
    <dsp:sp modelId="{BB1C0AA6-CEF4-4E35-AE24-89AC3A177EF0}">
      <dsp:nvSpPr>
        <dsp:cNvPr id="0" name=""/>
        <dsp:cNvSpPr/>
      </dsp:nvSpPr>
      <dsp:spPr>
        <a:xfrm rot="10800000">
          <a:off x="0" y="879927"/>
          <a:ext cx="5968999" cy="1102285"/>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kern="1200"/>
        </a:p>
      </dsp:txBody>
      <dsp:txXfrm rot="10800000">
        <a:off x="0" y="879927"/>
        <a:ext cx="5968999" cy="716232"/>
      </dsp:txXfrm>
    </dsp:sp>
    <dsp:sp modelId="{6ED997E5-71BA-4044-B3E6-1DD395668CC8}">
      <dsp:nvSpPr>
        <dsp:cNvPr id="0" name=""/>
        <dsp:cNvSpPr/>
      </dsp:nvSpPr>
      <dsp:spPr>
        <a:xfrm rot="10800000">
          <a:off x="0" y="803"/>
          <a:ext cx="5968999" cy="88987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803"/>
        <a:ext cx="5968999" cy="5782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2.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3.xml><?xml version="1.0" encoding="utf-8"?>
<ds:datastoreItem xmlns:ds="http://schemas.openxmlformats.org/officeDocument/2006/customXml" ds:itemID="{D7BE8098-BEC3-4EA2-9A0C-521B56F17EB5}">
  <ds:schemaRefs>
    <ds:schemaRef ds:uri="http://schemas.openxmlformats.org/officeDocument/2006/bibliography"/>
  </ds:schemaRefs>
</ds:datastoreItem>
</file>

<file path=customXml/itemProps4.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5.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4288</Words>
  <Characters>24444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28675</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Town Clerk</cp:lastModifiedBy>
  <cp:revision>2</cp:revision>
  <cp:lastPrinted>2016-12-13T12:59:00Z</cp:lastPrinted>
  <dcterms:created xsi:type="dcterms:W3CDTF">2021-10-22T14:31:00Z</dcterms:created>
  <dcterms:modified xsi:type="dcterms:W3CDTF">2021-10-22T14:31:00Z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